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0A34" w14:textId="28DFF679" w:rsidR="00622D5B" w:rsidRPr="00D1395F" w:rsidRDefault="00622D5B" w:rsidP="00622D5B">
      <w:pPr>
        <w:ind w:left="37" w:right="-384"/>
        <w:jc w:val="center"/>
        <w:rPr>
          <w:rFonts w:ascii="Tahoma" w:hAnsi="Tahoma" w:cs="Tahoma"/>
          <w:sz w:val="20"/>
          <w:szCs w:val="20"/>
        </w:rPr>
      </w:pPr>
      <w:r w:rsidRPr="004C121E">
        <w:rPr>
          <w:rFonts w:ascii="Arial" w:eastAsia="Times New Roman" w:hAnsi="Arial" w:cs="Arial"/>
          <w:color w:val="000000" w:themeColor="text1"/>
          <w:sz w:val="35"/>
          <w:szCs w:val="35"/>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minutes will be considered for approval at the next meeting of the Council and may be subject to change until that time</w:t>
      </w:r>
      <w:r w:rsidR="00F72780">
        <w:rPr>
          <w:rFonts w:ascii="Arial" w:eastAsia="Times New Roman" w:hAnsi="Arial" w:cs="Arial"/>
          <w:color w:val="000000" w:themeColor="text1"/>
          <w:sz w:val="35"/>
          <w:szCs w:val="35"/>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C28CA">
        <w:rPr>
          <w:rFonts w:ascii="Tahoma" w:hAnsi="Tahoma" w:cs="Tahoma"/>
          <w:sz w:val="20"/>
          <w:szCs w:val="20"/>
        </w:rPr>
        <w:t xml:space="preserve">Minutes of </w:t>
      </w:r>
      <w:r w:rsidRPr="00AC28CA">
        <w:rPr>
          <w:rFonts w:ascii="Tahoma" w:hAnsi="Tahoma" w:cs="Tahoma"/>
          <w:b/>
          <w:sz w:val="20"/>
          <w:szCs w:val="20"/>
        </w:rPr>
        <w:t>PARISH COUNCIL MEETING</w:t>
      </w:r>
      <w:r w:rsidRPr="00AC28CA">
        <w:rPr>
          <w:rFonts w:ascii="Tahoma" w:hAnsi="Tahoma" w:cs="Tahoma"/>
          <w:sz w:val="20"/>
          <w:szCs w:val="20"/>
        </w:rPr>
        <w:t xml:space="preserve"> held on </w:t>
      </w:r>
      <w:r w:rsidR="00FB7644">
        <w:rPr>
          <w:rFonts w:ascii="Tahoma" w:hAnsi="Tahoma" w:cs="Tahoma"/>
          <w:sz w:val="20"/>
          <w:szCs w:val="20"/>
        </w:rPr>
        <w:t xml:space="preserve">Monday </w:t>
      </w:r>
      <w:r w:rsidR="00766DDC">
        <w:rPr>
          <w:rFonts w:ascii="Tahoma" w:hAnsi="Tahoma" w:cs="Tahoma"/>
          <w:sz w:val="20"/>
          <w:szCs w:val="20"/>
        </w:rPr>
        <w:t>26</w:t>
      </w:r>
      <w:r w:rsidR="00766DDC" w:rsidRPr="00766DDC">
        <w:rPr>
          <w:rFonts w:ascii="Tahoma" w:hAnsi="Tahoma" w:cs="Tahoma"/>
          <w:sz w:val="20"/>
          <w:szCs w:val="20"/>
          <w:vertAlign w:val="superscript"/>
        </w:rPr>
        <w:t>th</w:t>
      </w:r>
      <w:r w:rsidR="00766DDC">
        <w:rPr>
          <w:rFonts w:ascii="Tahoma" w:hAnsi="Tahoma" w:cs="Tahoma"/>
          <w:sz w:val="20"/>
          <w:szCs w:val="20"/>
        </w:rPr>
        <w:t xml:space="preserve"> February</w:t>
      </w:r>
      <w:r w:rsidR="00F343E3">
        <w:rPr>
          <w:rFonts w:ascii="Tahoma" w:hAnsi="Tahoma" w:cs="Tahoma"/>
          <w:sz w:val="20"/>
          <w:szCs w:val="20"/>
        </w:rPr>
        <w:t xml:space="preserve"> 2024</w:t>
      </w:r>
      <w:r>
        <w:rPr>
          <w:rFonts w:ascii="Tahoma" w:hAnsi="Tahoma" w:cs="Tahoma"/>
          <w:sz w:val="20"/>
          <w:szCs w:val="20"/>
        </w:rPr>
        <w:br/>
      </w:r>
      <w:r w:rsidRPr="00D1395F">
        <w:rPr>
          <w:rFonts w:ascii="Tahoma" w:hAnsi="Tahoma" w:cs="Tahoma"/>
          <w:sz w:val="20"/>
          <w:szCs w:val="20"/>
        </w:rPr>
        <w:t>commencing at 7.</w:t>
      </w:r>
      <w:r w:rsidR="00D1395F" w:rsidRPr="00D1395F">
        <w:rPr>
          <w:rFonts w:ascii="Tahoma" w:hAnsi="Tahoma" w:cs="Tahoma"/>
          <w:sz w:val="20"/>
          <w:szCs w:val="20"/>
        </w:rPr>
        <w:t>30</w:t>
      </w:r>
      <w:r w:rsidR="005F0E0F" w:rsidRPr="00D1395F">
        <w:rPr>
          <w:rFonts w:ascii="Tahoma" w:hAnsi="Tahoma" w:cs="Tahoma"/>
          <w:sz w:val="20"/>
          <w:szCs w:val="20"/>
        </w:rPr>
        <w:t xml:space="preserve"> </w:t>
      </w:r>
      <w:r w:rsidRPr="00D1395F">
        <w:rPr>
          <w:rFonts w:ascii="Tahoma" w:hAnsi="Tahoma" w:cs="Tahoma"/>
          <w:sz w:val="20"/>
          <w:szCs w:val="20"/>
        </w:rPr>
        <w:t xml:space="preserve">pm at </w:t>
      </w:r>
      <w:r w:rsidR="001B6B47">
        <w:rPr>
          <w:rFonts w:ascii="Tahoma" w:hAnsi="Tahoma" w:cs="Tahoma"/>
          <w:sz w:val="20"/>
          <w:szCs w:val="20"/>
        </w:rPr>
        <w:t>Rockhampton Village Hall</w:t>
      </w:r>
    </w:p>
    <w:p w14:paraId="206B2474" w14:textId="38CE469E" w:rsidR="0048369B" w:rsidRPr="004A06AA" w:rsidRDefault="00622D5B" w:rsidP="003C5D2E">
      <w:pPr>
        <w:ind w:left="37"/>
        <w:rPr>
          <w:rFonts w:ascii="Tahoma" w:hAnsi="Tahoma" w:cs="Tahoma"/>
          <w:sz w:val="20"/>
          <w:szCs w:val="20"/>
        </w:rPr>
      </w:pPr>
      <w:r w:rsidRPr="00D1395F">
        <w:rPr>
          <w:rFonts w:ascii="Tahoma" w:hAnsi="Tahoma" w:cs="Tahoma"/>
          <w:b/>
          <w:sz w:val="20"/>
          <w:szCs w:val="20"/>
        </w:rPr>
        <w:t xml:space="preserve">Present: </w:t>
      </w:r>
      <w:r w:rsidRPr="00D1395F">
        <w:rPr>
          <w:rFonts w:ascii="Tahoma" w:hAnsi="Tahoma" w:cs="Tahoma"/>
          <w:sz w:val="20"/>
          <w:szCs w:val="20"/>
        </w:rPr>
        <w:t>Councillors:</w:t>
      </w:r>
      <w:r w:rsidR="00DB7CA4">
        <w:rPr>
          <w:rFonts w:ascii="Tahoma" w:hAnsi="Tahoma" w:cs="Tahoma"/>
          <w:sz w:val="20"/>
          <w:szCs w:val="20"/>
        </w:rPr>
        <w:t xml:space="preserve"> </w:t>
      </w:r>
      <w:r w:rsidR="000D4813">
        <w:rPr>
          <w:rFonts w:ascii="Tahoma" w:hAnsi="Tahoma" w:cs="Tahoma"/>
          <w:sz w:val="20"/>
          <w:szCs w:val="20"/>
        </w:rPr>
        <w:t>T. Cullimore,</w:t>
      </w:r>
      <w:r w:rsidR="006B57CF">
        <w:rPr>
          <w:rFonts w:ascii="Tahoma" w:hAnsi="Tahoma" w:cs="Tahoma"/>
          <w:sz w:val="20"/>
          <w:szCs w:val="20"/>
        </w:rPr>
        <w:t xml:space="preserve"> </w:t>
      </w:r>
      <w:r w:rsidR="007B5618">
        <w:rPr>
          <w:rFonts w:ascii="Tahoma" w:hAnsi="Tahoma" w:cs="Tahoma"/>
          <w:sz w:val="20"/>
          <w:szCs w:val="20"/>
        </w:rPr>
        <w:t xml:space="preserve">T. Mitchel Skinner, </w:t>
      </w:r>
      <w:r w:rsidR="006B57CF">
        <w:rPr>
          <w:rFonts w:ascii="Tahoma" w:hAnsi="Tahoma" w:cs="Tahoma"/>
          <w:sz w:val="20"/>
          <w:szCs w:val="20"/>
        </w:rPr>
        <w:t>A. England</w:t>
      </w:r>
      <w:r w:rsidR="00DB7CA4">
        <w:rPr>
          <w:rFonts w:ascii="Tahoma" w:hAnsi="Tahoma" w:cs="Tahoma"/>
          <w:sz w:val="20"/>
          <w:szCs w:val="20"/>
        </w:rPr>
        <w:t>,</w:t>
      </w:r>
      <w:r w:rsidR="00FB7644">
        <w:rPr>
          <w:rFonts w:ascii="Tahoma" w:hAnsi="Tahoma" w:cs="Tahoma"/>
          <w:sz w:val="20"/>
          <w:szCs w:val="20"/>
        </w:rPr>
        <w:t xml:space="preserve"> H. Price</w:t>
      </w:r>
      <w:r w:rsidR="00DB7CA4">
        <w:rPr>
          <w:rFonts w:ascii="Tahoma" w:hAnsi="Tahoma" w:cs="Tahoma"/>
          <w:sz w:val="20"/>
          <w:szCs w:val="20"/>
        </w:rPr>
        <w:t xml:space="preserve"> and A. Phillips</w:t>
      </w:r>
      <w:r w:rsidR="00FF6C2B">
        <w:rPr>
          <w:rFonts w:ascii="Tahoma" w:hAnsi="Tahoma" w:cs="Tahoma"/>
          <w:sz w:val="20"/>
          <w:szCs w:val="20"/>
        </w:rPr>
        <w:t xml:space="preserve">. </w:t>
      </w:r>
      <w:r w:rsidR="00FF6C2B">
        <w:rPr>
          <w:rFonts w:ascii="Tahoma" w:hAnsi="Tahoma" w:cs="Tahoma"/>
          <w:sz w:val="20"/>
          <w:szCs w:val="20"/>
        </w:rPr>
        <w:br/>
      </w:r>
      <w:r w:rsidRPr="00D1395F">
        <w:rPr>
          <w:rFonts w:ascii="Tahoma" w:hAnsi="Tahoma" w:cs="Tahoma"/>
          <w:b/>
          <w:sz w:val="20"/>
          <w:szCs w:val="20"/>
        </w:rPr>
        <w:t>Also in attendance</w:t>
      </w:r>
      <w:r w:rsidRPr="00D1395F">
        <w:rPr>
          <w:rFonts w:ascii="Tahoma" w:hAnsi="Tahoma" w:cs="Tahoma"/>
          <w:sz w:val="20"/>
          <w:szCs w:val="20"/>
        </w:rPr>
        <w:t xml:space="preserve">: </w:t>
      </w:r>
      <w:r w:rsidR="0073452A">
        <w:rPr>
          <w:rFonts w:ascii="Tahoma" w:hAnsi="Tahoma" w:cs="Tahoma"/>
          <w:sz w:val="20"/>
          <w:szCs w:val="20"/>
        </w:rPr>
        <w:t xml:space="preserve">Mr J. Cullimore, Severn Ward Cllr M. Riddle and </w:t>
      </w:r>
      <w:r w:rsidR="00F72780" w:rsidRPr="00D1395F">
        <w:rPr>
          <w:rFonts w:ascii="Tahoma" w:hAnsi="Tahoma" w:cs="Tahoma"/>
          <w:sz w:val="20"/>
          <w:szCs w:val="20"/>
        </w:rPr>
        <w:t>Mr J Carpenter (Clerk</w:t>
      </w:r>
      <w:r w:rsidR="00F72780" w:rsidRPr="006E16D8">
        <w:rPr>
          <w:rFonts w:ascii="Tahoma" w:hAnsi="Tahoma" w:cs="Tahoma"/>
          <w:sz w:val="20"/>
          <w:szCs w:val="20"/>
        </w:rPr>
        <w:t>)</w:t>
      </w:r>
      <w:r w:rsidR="00980AF6" w:rsidRPr="006E16D8">
        <w:rPr>
          <w:rFonts w:ascii="Tahoma" w:hAnsi="Tahoma" w:cs="Tahoma"/>
          <w:sz w:val="20"/>
          <w:szCs w:val="20"/>
        </w:rPr>
        <w:t>.</w:t>
      </w:r>
      <w:r w:rsidR="0073452A">
        <w:rPr>
          <w:rFonts w:ascii="Tahoma" w:hAnsi="Tahoma" w:cs="Tahoma"/>
          <w:sz w:val="20"/>
          <w:szCs w:val="20"/>
        </w:rPr>
        <w:br/>
      </w:r>
      <w:r w:rsidR="00980AF6" w:rsidRPr="0073452A">
        <w:rPr>
          <w:rFonts w:ascii="Tahoma" w:hAnsi="Tahoma" w:cs="Tahoma"/>
          <w:sz w:val="20"/>
          <w:szCs w:val="20"/>
        </w:rPr>
        <w:t xml:space="preserve">There </w:t>
      </w:r>
      <w:r w:rsidR="00A41497" w:rsidRPr="0073452A">
        <w:rPr>
          <w:rFonts w:ascii="Tahoma" w:hAnsi="Tahoma" w:cs="Tahoma"/>
          <w:sz w:val="20"/>
          <w:szCs w:val="20"/>
        </w:rPr>
        <w:t>w</w:t>
      </w:r>
      <w:r w:rsidR="006E16D8" w:rsidRPr="0073452A">
        <w:rPr>
          <w:rFonts w:ascii="Tahoma" w:hAnsi="Tahoma" w:cs="Tahoma"/>
          <w:sz w:val="20"/>
          <w:szCs w:val="20"/>
        </w:rPr>
        <w:t>ere no</w:t>
      </w:r>
      <w:r w:rsidR="00980AF6" w:rsidRPr="0073452A">
        <w:rPr>
          <w:rFonts w:ascii="Tahoma" w:hAnsi="Tahoma" w:cs="Tahoma"/>
          <w:sz w:val="20"/>
          <w:szCs w:val="20"/>
        </w:rPr>
        <w:t xml:space="preserve"> member</w:t>
      </w:r>
      <w:r w:rsidR="006E16D8" w:rsidRPr="0073452A">
        <w:rPr>
          <w:rFonts w:ascii="Tahoma" w:hAnsi="Tahoma" w:cs="Tahoma"/>
          <w:sz w:val="20"/>
          <w:szCs w:val="20"/>
        </w:rPr>
        <w:t>s</w:t>
      </w:r>
      <w:r w:rsidR="00980AF6" w:rsidRPr="0073452A">
        <w:rPr>
          <w:rFonts w:ascii="Tahoma" w:hAnsi="Tahoma" w:cs="Tahoma"/>
          <w:sz w:val="20"/>
          <w:szCs w:val="20"/>
        </w:rPr>
        <w:t xml:space="preserve"> of the public present.</w:t>
      </w:r>
    </w:p>
    <w:tbl>
      <w:tblPr>
        <w:tblStyle w:val="TableGrid"/>
        <w:tblW w:w="11199" w:type="dxa"/>
        <w:tblInd w:w="-142" w:type="dxa"/>
        <w:tblLayout w:type="fixed"/>
        <w:tblLook w:val="04A0" w:firstRow="1" w:lastRow="0" w:firstColumn="1" w:lastColumn="0" w:noHBand="0" w:noVBand="1"/>
      </w:tblPr>
      <w:tblGrid>
        <w:gridCol w:w="1419"/>
        <w:gridCol w:w="8505"/>
        <w:gridCol w:w="1275"/>
      </w:tblGrid>
      <w:tr w:rsidR="00622D5B" w:rsidRPr="00422720" w14:paraId="6102AED3" w14:textId="77777777" w:rsidTr="00067B74">
        <w:trPr>
          <w:trHeight w:val="485"/>
          <w:tblHeader/>
        </w:trPr>
        <w:tc>
          <w:tcPr>
            <w:tcW w:w="1419" w:type="dxa"/>
            <w:tcBorders>
              <w:top w:val="single" w:sz="4" w:space="0" w:color="auto"/>
              <w:left w:val="nil"/>
              <w:bottom w:val="single" w:sz="4" w:space="0" w:color="auto"/>
            </w:tcBorders>
            <w:shd w:val="clear" w:color="auto" w:fill="F2F2F2" w:themeFill="background1" w:themeFillShade="F2"/>
          </w:tcPr>
          <w:p w14:paraId="218EFA15" w14:textId="77777777" w:rsidR="00622D5B" w:rsidRPr="00422720" w:rsidRDefault="00622D5B" w:rsidP="001A7D2F">
            <w:pPr>
              <w:jc w:val="center"/>
              <w:rPr>
                <w:rFonts w:ascii="Tahoma" w:hAnsi="Tahoma" w:cs="Tahoma"/>
                <w:b/>
                <w:sz w:val="20"/>
                <w:szCs w:val="20"/>
              </w:rPr>
            </w:pPr>
            <w:r w:rsidRPr="00422720">
              <w:rPr>
                <w:rFonts w:ascii="Tahoma" w:hAnsi="Tahoma" w:cs="Tahoma"/>
                <w:b/>
                <w:sz w:val="20"/>
                <w:szCs w:val="20"/>
              </w:rPr>
              <w:t>Minute Ref</w:t>
            </w:r>
          </w:p>
        </w:tc>
        <w:tc>
          <w:tcPr>
            <w:tcW w:w="8505" w:type="dxa"/>
            <w:tcBorders>
              <w:top w:val="single" w:sz="4" w:space="0" w:color="auto"/>
              <w:bottom w:val="single" w:sz="4" w:space="0" w:color="auto"/>
            </w:tcBorders>
            <w:shd w:val="clear" w:color="auto" w:fill="F2F2F2" w:themeFill="background1" w:themeFillShade="F2"/>
          </w:tcPr>
          <w:p w14:paraId="051CAEB5" w14:textId="77777777" w:rsidR="00622D5B" w:rsidRPr="00422720" w:rsidRDefault="00622D5B" w:rsidP="001A7D2F">
            <w:pPr>
              <w:jc w:val="center"/>
              <w:rPr>
                <w:rFonts w:ascii="Tahoma" w:hAnsi="Tahoma" w:cs="Tahoma"/>
                <w:b/>
                <w:sz w:val="20"/>
                <w:szCs w:val="20"/>
              </w:rPr>
            </w:pPr>
            <w:r w:rsidRPr="00422720">
              <w:rPr>
                <w:rFonts w:ascii="Tahoma" w:hAnsi="Tahoma" w:cs="Tahoma"/>
                <w:b/>
                <w:sz w:val="20"/>
                <w:szCs w:val="20"/>
              </w:rPr>
              <w:t>Contents</w:t>
            </w:r>
          </w:p>
        </w:tc>
        <w:tc>
          <w:tcPr>
            <w:tcW w:w="1275" w:type="dxa"/>
            <w:tcBorders>
              <w:top w:val="single" w:sz="4" w:space="0" w:color="auto"/>
              <w:bottom w:val="single" w:sz="4" w:space="0" w:color="auto"/>
              <w:right w:val="nil"/>
            </w:tcBorders>
            <w:shd w:val="clear" w:color="auto" w:fill="F2F2F2" w:themeFill="background1" w:themeFillShade="F2"/>
          </w:tcPr>
          <w:p w14:paraId="3866F646" w14:textId="77777777" w:rsidR="00622D5B" w:rsidRPr="00422720" w:rsidRDefault="00622D5B" w:rsidP="001A7D2F">
            <w:pPr>
              <w:jc w:val="center"/>
              <w:rPr>
                <w:rFonts w:ascii="Tahoma" w:hAnsi="Tahoma" w:cs="Tahoma"/>
                <w:b/>
                <w:sz w:val="20"/>
                <w:szCs w:val="20"/>
              </w:rPr>
            </w:pPr>
            <w:r w:rsidRPr="00422720">
              <w:rPr>
                <w:rFonts w:ascii="Tahoma" w:hAnsi="Tahoma" w:cs="Tahoma"/>
                <w:b/>
                <w:sz w:val="20"/>
                <w:szCs w:val="20"/>
              </w:rPr>
              <w:t>Action</w:t>
            </w:r>
          </w:p>
        </w:tc>
      </w:tr>
      <w:tr w:rsidR="005F0E0F" w:rsidRPr="00422720" w14:paraId="793876C5" w14:textId="77777777" w:rsidTr="00067B74">
        <w:tc>
          <w:tcPr>
            <w:tcW w:w="1419" w:type="dxa"/>
            <w:tcBorders>
              <w:top w:val="single" w:sz="4" w:space="0" w:color="auto"/>
              <w:left w:val="nil"/>
              <w:bottom w:val="nil"/>
            </w:tcBorders>
            <w:shd w:val="clear" w:color="auto" w:fill="D9D9D9" w:themeFill="background1" w:themeFillShade="D9"/>
          </w:tcPr>
          <w:p w14:paraId="2B2D1D2D" w14:textId="62AB8129" w:rsidR="005F0E0F" w:rsidRPr="00422720" w:rsidRDefault="00667550" w:rsidP="00E75904">
            <w:pPr>
              <w:rPr>
                <w:rFonts w:ascii="Tahoma" w:hAnsi="Tahoma" w:cs="Tahoma"/>
                <w:b/>
                <w:bCs/>
                <w:sz w:val="20"/>
                <w:szCs w:val="20"/>
              </w:rPr>
            </w:pPr>
            <w:r w:rsidRPr="00422720">
              <w:rPr>
                <w:rFonts w:ascii="Tahoma" w:hAnsi="Tahoma" w:cs="Tahoma"/>
                <w:b/>
                <w:bCs/>
                <w:sz w:val="20"/>
                <w:szCs w:val="20"/>
              </w:rPr>
              <w:t>2</w:t>
            </w:r>
            <w:r w:rsidR="00015C7C">
              <w:rPr>
                <w:rFonts w:ascii="Tahoma" w:hAnsi="Tahoma" w:cs="Tahoma"/>
                <w:b/>
                <w:bCs/>
                <w:sz w:val="20"/>
                <w:szCs w:val="20"/>
              </w:rPr>
              <w:t>85</w:t>
            </w:r>
            <w:r w:rsidR="0048369B" w:rsidRPr="00422720">
              <w:rPr>
                <w:rFonts w:ascii="Tahoma" w:hAnsi="Tahoma" w:cs="Tahoma"/>
                <w:b/>
                <w:bCs/>
                <w:sz w:val="20"/>
                <w:szCs w:val="20"/>
              </w:rPr>
              <w:t>/2</w:t>
            </w:r>
            <w:r w:rsidR="000701D0">
              <w:rPr>
                <w:rFonts w:ascii="Tahoma" w:hAnsi="Tahoma" w:cs="Tahoma"/>
                <w:b/>
                <w:bCs/>
                <w:sz w:val="20"/>
                <w:szCs w:val="20"/>
              </w:rPr>
              <w:t>4</w:t>
            </w:r>
            <w:r w:rsidR="0048369B" w:rsidRPr="00422720">
              <w:rPr>
                <w:rFonts w:ascii="Tahoma" w:hAnsi="Tahoma" w:cs="Tahoma"/>
                <w:b/>
                <w:bCs/>
                <w:sz w:val="20"/>
                <w:szCs w:val="20"/>
              </w:rPr>
              <w:t>.0</w:t>
            </w:r>
          </w:p>
        </w:tc>
        <w:tc>
          <w:tcPr>
            <w:tcW w:w="8505" w:type="dxa"/>
            <w:tcBorders>
              <w:top w:val="single" w:sz="4" w:space="0" w:color="auto"/>
              <w:bottom w:val="nil"/>
            </w:tcBorders>
            <w:shd w:val="clear" w:color="auto" w:fill="D9D9D9" w:themeFill="background1" w:themeFillShade="D9"/>
          </w:tcPr>
          <w:p w14:paraId="7CC51F16" w14:textId="5CC9AC5A" w:rsidR="005F0E0F" w:rsidRPr="00422720" w:rsidRDefault="008A5E53" w:rsidP="004A06AA">
            <w:pPr>
              <w:pStyle w:val="Default"/>
              <w:rPr>
                <w:rFonts w:ascii="Tahoma" w:hAnsi="Tahoma" w:cs="Tahoma"/>
                <w:b/>
                <w:bCs/>
                <w:color w:val="auto"/>
                <w:sz w:val="20"/>
                <w:szCs w:val="20"/>
              </w:rPr>
            </w:pPr>
            <w:r w:rsidRPr="00422720">
              <w:rPr>
                <w:rFonts w:ascii="Tahoma" w:hAnsi="Tahoma" w:cs="Tahoma"/>
                <w:b/>
                <w:bCs/>
                <w:color w:val="auto"/>
                <w:sz w:val="20"/>
                <w:szCs w:val="20"/>
              </w:rPr>
              <w:t>APOLOGIES</w:t>
            </w:r>
          </w:p>
        </w:tc>
        <w:tc>
          <w:tcPr>
            <w:tcW w:w="1275" w:type="dxa"/>
            <w:tcBorders>
              <w:top w:val="single" w:sz="4" w:space="0" w:color="auto"/>
              <w:bottom w:val="nil"/>
              <w:right w:val="nil"/>
            </w:tcBorders>
            <w:shd w:val="clear" w:color="auto" w:fill="D9D9D9" w:themeFill="background1" w:themeFillShade="D9"/>
          </w:tcPr>
          <w:p w14:paraId="314683BB" w14:textId="77777777" w:rsidR="005F0E0F" w:rsidRPr="00422720" w:rsidRDefault="005F0E0F" w:rsidP="001A7D2F">
            <w:pPr>
              <w:rPr>
                <w:rFonts w:ascii="Tahoma" w:hAnsi="Tahoma" w:cs="Tahoma"/>
                <w:sz w:val="20"/>
                <w:szCs w:val="20"/>
              </w:rPr>
            </w:pPr>
          </w:p>
        </w:tc>
      </w:tr>
      <w:tr w:rsidR="006F4F7D" w:rsidRPr="00422720" w14:paraId="33B0B668" w14:textId="77777777" w:rsidTr="00067B74">
        <w:tc>
          <w:tcPr>
            <w:tcW w:w="1419" w:type="dxa"/>
            <w:tcBorders>
              <w:top w:val="nil"/>
              <w:left w:val="nil"/>
              <w:bottom w:val="single" w:sz="4" w:space="0" w:color="auto"/>
            </w:tcBorders>
            <w:shd w:val="clear" w:color="auto" w:fill="auto"/>
          </w:tcPr>
          <w:p w14:paraId="316603B3" w14:textId="29425296" w:rsidR="006F4F7D" w:rsidRPr="000D4813" w:rsidRDefault="000D4813" w:rsidP="000D4813">
            <w:pPr>
              <w:jc w:val="right"/>
              <w:rPr>
                <w:rFonts w:ascii="Tahoma" w:hAnsi="Tahoma" w:cs="Tahoma"/>
                <w:sz w:val="20"/>
                <w:szCs w:val="20"/>
              </w:rPr>
            </w:pPr>
            <w:r w:rsidRPr="000D4813">
              <w:rPr>
                <w:rFonts w:ascii="Tahoma" w:hAnsi="Tahoma" w:cs="Tahoma"/>
                <w:sz w:val="20"/>
                <w:szCs w:val="20"/>
              </w:rPr>
              <w:t>/2</w:t>
            </w:r>
            <w:r w:rsidR="000701D0">
              <w:rPr>
                <w:rFonts w:ascii="Tahoma" w:hAnsi="Tahoma" w:cs="Tahoma"/>
                <w:sz w:val="20"/>
                <w:szCs w:val="20"/>
              </w:rPr>
              <w:t>4</w:t>
            </w:r>
            <w:r w:rsidRPr="000D4813">
              <w:rPr>
                <w:rFonts w:ascii="Tahoma" w:hAnsi="Tahoma" w:cs="Tahoma"/>
                <w:sz w:val="20"/>
                <w:szCs w:val="20"/>
              </w:rPr>
              <w:t>.1.</w:t>
            </w:r>
          </w:p>
        </w:tc>
        <w:tc>
          <w:tcPr>
            <w:tcW w:w="8505" w:type="dxa"/>
            <w:tcBorders>
              <w:top w:val="nil"/>
              <w:bottom w:val="single" w:sz="4" w:space="0" w:color="auto"/>
            </w:tcBorders>
            <w:shd w:val="clear" w:color="auto" w:fill="auto"/>
          </w:tcPr>
          <w:p w14:paraId="50BDDF1F" w14:textId="77777777" w:rsidR="006F4F7D" w:rsidRDefault="006F4F7D" w:rsidP="004A06AA">
            <w:pPr>
              <w:pStyle w:val="Default"/>
              <w:rPr>
                <w:rFonts w:ascii="Tahoma" w:hAnsi="Tahoma" w:cs="Tahoma"/>
                <w:color w:val="auto"/>
                <w:sz w:val="20"/>
                <w:szCs w:val="20"/>
              </w:rPr>
            </w:pPr>
            <w:r w:rsidRPr="000D4813">
              <w:rPr>
                <w:rFonts w:ascii="Tahoma" w:hAnsi="Tahoma" w:cs="Tahoma"/>
                <w:color w:val="auto"/>
                <w:sz w:val="20"/>
                <w:szCs w:val="20"/>
              </w:rPr>
              <w:t>Apologies were received</w:t>
            </w:r>
            <w:r w:rsidR="000D4813" w:rsidRPr="000D4813">
              <w:rPr>
                <w:rFonts w:ascii="Tahoma" w:hAnsi="Tahoma" w:cs="Tahoma"/>
                <w:color w:val="auto"/>
                <w:sz w:val="20"/>
                <w:szCs w:val="20"/>
              </w:rPr>
              <w:t xml:space="preserve"> and accepted</w:t>
            </w:r>
            <w:r w:rsidRPr="000D4813">
              <w:rPr>
                <w:rFonts w:ascii="Tahoma" w:hAnsi="Tahoma" w:cs="Tahoma"/>
                <w:color w:val="auto"/>
                <w:sz w:val="20"/>
                <w:szCs w:val="20"/>
              </w:rPr>
              <w:t xml:space="preserve"> from</w:t>
            </w:r>
            <w:r w:rsidR="008C5F6F" w:rsidRPr="000D4813">
              <w:rPr>
                <w:rFonts w:ascii="Tahoma" w:hAnsi="Tahoma" w:cs="Tahoma"/>
                <w:color w:val="auto"/>
                <w:sz w:val="20"/>
                <w:szCs w:val="20"/>
              </w:rPr>
              <w:t xml:space="preserve"> </w:t>
            </w:r>
            <w:r w:rsidR="008C5F6F" w:rsidRPr="0077682A">
              <w:rPr>
                <w:rFonts w:ascii="Tahoma" w:hAnsi="Tahoma" w:cs="Tahoma"/>
                <w:color w:val="auto"/>
                <w:sz w:val="20"/>
                <w:szCs w:val="20"/>
              </w:rPr>
              <w:t>Severn</w:t>
            </w:r>
            <w:r w:rsidRPr="0077682A">
              <w:rPr>
                <w:rFonts w:ascii="Tahoma" w:hAnsi="Tahoma" w:cs="Tahoma"/>
                <w:color w:val="auto"/>
                <w:sz w:val="20"/>
                <w:szCs w:val="20"/>
              </w:rPr>
              <w:t xml:space="preserve"> </w:t>
            </w:r>
            <w:r w:rsidR="00667550" w:rsidRPr="0077682A">
              <w:rPr>
                <w:rFonts w:ascii="Tahoma" w:hAnsi="Tahoma" w:cs="Tahoma"/>
                <w:color w:val="auto"/>
                <w:sz w:val="20"/>
                <w:szCs w:val="20"/>
              </w:rPr>
              <w:t>Ward</w:t>
            </w:r>
            <w:r w:rsidR="00F343E3">
              <w:rPr>
                <w:rFonts w:ascii="Tahoma" w:hAnsi="Tahoma" w:cs="Tahoma"/>
                <w:color w:val="auto"/>
                <w:sz w:val="20"/>
                <w:szCs w:val="20"/>
              </w:rPr>
              <w:t xml:space="preserve"> </w:t>
            </w:r>
            <w:r w:rsidR="0073452A">
              <w:rPr>
                <w:rFonts w:ascii="Tahoma" w:hAnsi="Tahoma" w:cs="Tahoma"/>
                <w:color w:val="auto"/>
                <w:sz w:val="20"/>
                <w:szCs w:val="20"/>
              </w:rPr>
              <w:t>Cllr</w:t>
            </w:r>
            <w:r w:rsidR="00667550" w:rsidRPr="0077682A">
              <w:rPr>
                <w:rFonts w:ascii="Tahoma" w:hAnsi="Tahoma" w:cs="Tahoma"/>
                <w:color w:val="auto"/>
                <w:sz w:val="20"/>
                <w:szCs w:val="20"/>
              </w:rPr>
              <w:t xml:space="preserve"> T. Williams</w:t>
            </w:r>
            <w:r w:rsidR="00015C7C">
              <w:rPr>
                <w:rFonts w:ascii="Tahoma" w:hAnsi="Tahoma" w:cs="Tahoma"/>
                <w:color w:val="auto"/>
                <w:sz w:val="20"/>
                <w:szCs w:val="20"/>
              </w:rPr>
              <w:t xml:space="preserve"> and the Pilning and Severn Vale Beat Team</w:t>
            </w:r>
            <w:r w:rsidR="0073452A">
              <w:rPr>
                <w:rFonts w:ascii="Tahoma" w:hAnsi="Tahoma" w:cs="Tahoma"/>
                <w:color w:val="auto"/>
                <w:sz w:val="20"/>
                <w:szCs w:val="20"/>
              </w:rPr>
              <w:t>.</w:t>
            </w:r>
          </w:p>
          <w:p w14:paraId="31A8B601" w14:textId="0CE34441" w:rsidR="005D6D9A" w:rsidRPr="000D4813" w:rsidRDefault="005D6D9A" w:rsidP="004A06AA">
            <w:pPr>
              <w:pStyle w:val="Default"/>
              <w:rPr>
                <w:rFonts w:ascii="Tahoma" w:hAnsi="Tahoma" w:cs="Tahoma"/>
                <w:color w:val="auto"/>
                <w:sz w:val="20"/>
                <w:szCs w:val="20"/>
              </w:rPr>
            </w:pPr>
          </w:p>
        </w:tc>
        <w:tc>
          <w:tcPr>
            <w:tcW w:w="1275" w:type="dxa"/>
            <w:tcBorders>
              <w:top w:val="nil"/>
              <w:bottom w:val="single" w:sz="4" w:space="0" w:color="auto"/>
              <w:right w:val="nil"/>
            </w:tcBorders>
            <w:shd w:val="clear" w:color="auto" w:fill="auto"/>
          </w:tcPr>
          <w:p w14:paraId="305B253F" w14:textId="77777777" w:rsidR="006F4F7D" w:rsidRPr="00422720" w:rsidRDefault="006F4F7D" w:rsidP="001A7D2F">
            <w:pPr>
              <w:rPr>
                <w:rFonts w:ascii="Tahoma" w:hAnsi="Tahoma" w:cs="Tahoma"/>
                <w:sz w:val="20"/>
                <w:szCs w:val="20"/>
              </w:rPr>
            </w:pPr>
          </w:p>
        </w:tc>
      </w:tr>
      <w:tr w:rsidR="00622D5B" w:rsidRPr="00422720" w14:paraId="4EABC5CD" w14:textId="77777777" w:rsidTr="005D6D9A">
        <w:trPr>
          <w:trHeight w:val="526"/>
        </w:trPr>
        <w:tc>
          <w:tcPr>
            <w:tcW w:w="1419" w:type="dxa"/>
            <w:tcBorders>
              <w:top w:val="single" w:sz="4" w:space="0" w:color="auto"/>
              <w:left w:val="nil"/>
              <w:bottom w:val="nil"/>
            </w:tcBorders>
            <w:shd w:val="clear" w:color="auto" w:fill="D9D9D9" w:themeFill="background1" w:themeFillShade="D9"/>
          </w:tcPr>
          <w:p w14:paraId="01883C9D" w14:textId="573B0104" w:rsidR="00622D5B" w:rsidRPr="00422720" w:rsidRDefault="00F343E3" w:rsidP="001A7D2F">
            <w:pPr>
              <w:rPr>
                <w:rFonts w:ascii="Tahoma" w:hAnsi="Tahoma" w:cs="Tahoma"/>
                <w:b/>
                <w:sz w:val="20"/>
                <w:szCs w:val="20"/>
              </w:rPr>
            </w:pPr>
            <w:r>
              <w:rPr>
                <w:rFonts w:ascii="Tahoma" w:hAnsi="Tahoma" w:cs="Tahoma"/>
                <w:b/>
                <w:sz w:val="20"/>
                <w:szCs w:val="20"/>
              </w:rPr>
              <w:t>2</w:t>
            </w:r>
            <w:r w:rsidR="00015C7C">
              <w:rPr>
                <w:rFonts w:ascii="Tahoma" w:hAnsi="Tahoma" w:cs="Tahoma"/>
                <w:b/>
                <w:sz w:val="20"/>
                <w:szCs w:val="20"/>
              </w:rPr>
              <w:t>86</w:t>
            </w:r>
            <w:r w:rsidR="0048369B" w:rsidRPr="00422720">
              <w:rPr>
                <w:rFonts w:ascii="Tahoma" w:hAnsi="Tahoma" w:cs="Tahoma"/>
                <w:b/>
                <w:sz w:val="20"/>
                <w:szCs w:val="20"/>
              </w:rPr>
              <w:t>/2</w:t>
            </w:r>
            <w:r w:rsidR="000701D0">
              <w:rPr>
                <w:rFonts w:ascii="Tahoma" w:hAnsi="Tahoma" w:cs="Tahoma"/>
                <w:b/>
                <w:sz w:val="20"/>
                <w:szCs w:val="20"/>
              </w:rPr>
              <w:t>4</w:t>
            </w:r>
            <w:r w:rsidR="0048369B" w:rsidRPr="00422720">
              <w:rPr>
                <w:rFonts w:ascii="Tahoma" w:hAnsi="Tahoma" w:cs="Tahoma"/>
                <w:b/>
                <w:sz w:val="20"/>
                <w:szCs w:val="20"/>
              </w:rPr>
              <w:t>.0</w:t>
            </w:r>
          </w:p>
        </w:tc>
        <w:tc>
          <w:tcPr>
            <w:tcW w:w="8505" w:type="dxa"/>
            <w:tcBorders>
              <w:top w:val="single" w:sz="4" w:space="0" w:color="auto"/>
              <w:bottom w:val="nil"/>
            </w:tcBorders>
            <w:shd w:val="clear" w:color="auto" w:fill="D9D9D9" w:themeFill="background1" w:themeFillShade="D9"/>
          </w:tcPr>
          <w:p w14:paraId="628A0409" w14:textId="6EF6A2EB" w:rsidR="00622D5B" w:rsidRPr="00422720" w:rsidRDefault="00622D5B" w:rsidP="001A7D2F">
            <w:pPr>
              <w:rPr>
                <w:rFonts w:ascii="Tahoma" w:hAnsi="Tahoma" w:cs="Tahoma"/>
                <w:sz w:val="20"/>
                <w:szCs w:val="20"/>
              </w:rPr>
            </w:pPr>
            <w:r w:rsidRPr="00422720">
              <w:rPr>
                <w:rFonts w:ascii="Tahoma" w:hAnsi="Tahoma" w:cs="Tahoma"/>
                <w:b/>
                <w:sz w:val="20"/>
                <w:szCs w:val="20"/>
              </w:rPr>
              <w:t>TO RECEIVE DECLARATIONS OF INTEREST IN ITEMS ON THE AGENDA &amp; DISPENSATION REQUESTS</w:t>
            </w:r>
          </w:p>
        </w:tc>
        <w:tc>
          <w:tcPr>
            <w:tcW w:w="1275" w:type="dxa"/>
            <w:tcBorders>
              <w:top w:val="single" w:sz="4" w:space="0" w:color="auto"/>
              <w:bottom w:val="nil"/>
              <w:right w:val="nil"/>
            </w:tcBorders>
            <w:shd w:val="clear" w:color="auto" w:fill="D9D9D9" w:themeFill="background1" w:themeFillShade="D9"/>
          </w:tcPr>
          <w:p w14:paraId="63C9C587" w14:textId="77777777" w:rsidR="00622D5B" w:rsidRPr="00422720" w:rsidRDefault="00622D5B" w:rsidP="001A7D2F">
            <w:pPr>
              <w:rPr>
                <w:rFonts w:ascii="Tahoma" w:hAnsi="Tahoma" w:cs="Tahoma"/>
                <w:sz w:val="20"/>
                <w:szCs w:val="20"/>
              </w:rPr>
            </w:pPr>
          </w:p>
        </w:tc>
      </w:tr>
      <w:tr w:rsidR="00622D5B" w:rsidRPr="00422720" w14:paraId="5BDDEC60" w14:textId="77777777" w:rsidTr="005D6D9A">
        <w:trPr>
          <w:trHeight w:val="68"/>
        </w:trPr>
        <w:tc>
          <w:tcPr>
            <w:tcW w:w="1419" w:type="dxa"/>
            <w:tcBorders>
              <w:top w:val="nil"/>
              <w:left w:val="nil"/>
              <w:bottom w:val="nil"/>
            </w:tcBorders>
            <w:shd w:val="clear" w:color="auto" w:fill="auto"/>
          </w:tcPr>
          <w:p w14:paraId="2ED029AF" w14:textId="2EECB7FE" w:rsidR="00622D5B" w:rsidRPr="00422720" w:rsidRDefault="00622D5B" w:rsidP="0013628A">
            <w:pPr>
              <w:jc w:val="right"/>
              <w:rPr>
                <w:rFonts w:ascii="Tahoma" w:hAnsi="Tahoma" w:cs="Tahoma"/>
                <w:bCs/>
                <w:sz w:val="20"/>
                <w:szCs w:val="20"/>
              </w:rPr>
            </w:pPr>
          </w:p>
        </w:tc>
        <w:tc>
          <w:tcPr>
            <w:tcW w:w="8505" w:type="dxa"/>
            <w:tcBorders>
              <w:top w:val="nil"/>
              <w:bottom w:val="nil"/>
            </w:tcBorders>
            <w:shd w:val="clear" w:color="auto" w:fill="auto"/>
          </w:tcPr>
          <w:p w14:paraId="47637F64" w14:textId="00DB7C1C" w:rsidR="00DD660F" w:rsidRPr="00422720" w:rsidRDefault="006F4F7D" w:rsidP="00164ACA">
            <w:pPr>
              <w:rPr>
                <w:rFonts w:ascii="Tahoma" w:hAnsi="Tahoma" w:cs="Tahoma"/>
                <w:b/>
                <w:sz w:val="20"/>
                <w:szCs w:val="20"/>
              </w:rPr>
            </w:pPr>
            <w:r w:rsidRPr="00422720">
              <w:rPr>
                <w:rFonts w:ascii="Tahoma" w:hAnsi="Tahoma" w:cs="Tahoma"/>
                <w:sz w:val="20"/>
                <w:szCs w:val="20"/>
              </w:rPr>
              <w:t>(</w:t>
            </w:r>
            <w:r w:rsidRPr="00422720">
              <w:rPr>
                <w:rFonts w:ascii="Tahoma" w:hAnsi="Tahoma" w:cs="Tahoma"/>
                <w:i/>
                <w:sz w:val="20"/>
                <w:szCs w:val="20"/>
              </w:rPr>
              <w:t>If any) in accordance with Local Code of Conduct to receive any declaration of disclosable pecuniary or non-disclosable pecuniary interests and to consider and grant dispensation requests.</w:t>
            </w:r>
          </w:p>
        </w:tc>
        <w:tc>
          <w:tcPr>
            <w:tcW w:w="1275" w:type="dxa"/>
            <w:tcBorders>
              <w:top w:val="nil"/>
              <w:bottom w:val="nil"/>
              <w:right w:val="nil"/>
            </w:tcBorders>
            <w:shd w:val="clear" w:color="auto" w:fill="auto"/>
          </w:tcPr>
          <w:p w14:paraId="4F1B0D66" w14:textId="77777777" w:rsidR="00622D5B" w:rsidRPr="00422720" w:rsidRDefault="00622D5B" w:rsidP="001A7D2F">
            <w:pPr>
              <w:rPr>
                <w:rFonts w:ascii="Tahoma" w:hAnsi="Tahoma" w:cs="Tahoma"/>
                <w:sz w:val="20"/>
                <w:szCs w:val="20"/>
              </w:rPr>
            </w:pPr>
          </w:p>
        </w:tc>
      </w:tr>
      <w:tr w:rsidR="00107F2C" w:rsidRPr="00422720" w14:paraId="4CAE6692" w14:textId="77777777" w:rsidTr="005D6D9A">
        <w:trPr>
          <w:trHeight w:val="68"/>
        </w:trPr>
        <w:tc>
          <w:tcPr>
            <w:tcW w:w="1419" w:type="dxa"/>
            <w:tcBorders>
              <w:top w:val="nil"/>
              <w:left w:val="nil"/>
              <w:bottom w:val="single" w:sz="4" w:space="0" w:color="auto"/>
            </w:tcBorders>
            <w:shd w:val="clear" w:color="auto" w:fill="auto"/>
          </w:tcPr>
          <w:p w14:paraId="7D264835" w14:textId="77777777" w:rsidR="00107F2C" w:rsidRPr="00422720" w:rsidRDefault="00107F2C" w:rsidP="0013628A">
            <w:pPr>
              <w:jc w:val="right"/>
              <w:rPr>
                <w:rFonts w:ascii="Tahoma" w:hAnsi="Tahoma" w:cs="Tahoma"/>
                <w:bCs/>
                <w:sz w:val="20"/>
                <w:szCs w:val="20"/>
              </w:rPr>
            </w:pPr>
          </w:p>
        </w:tc>
        <w:tc>
          <w:tcPr>
            <w:tcW w:w="8505" w:type="dxa"/>
            <w:tcBorders>
              <w:top w:val="nil"/>
              <w:bottom w:val="single" w:sz="4" w:space="0" w:color="auto"/>
            </w:tcBorders>
            <w:shd w:val="clear" w:color="auto" w:fill="auto"/>
          </w:tcPr>
          <w:p w14:paraId="1EB7C720" w14:textId="77777777" w:rsidR="00107F2C" w:rsidRDefault="00107F2C" w:rsidP="00164ACA">
            <w:pPr>
              <w:rPr>
                <w:rFonts w:ascii="Tahoma" w:hAnsi="Tahoma" w:cs="Tahoma"/>
                <w:b/>
                <w:bCs/>
                <w:sz w:val="20"/>
                <w:szCs w:val="20"/>
              </w:rPr>
            </w:pPr>
            <w:r w:rsidRPr="005D6D9A">
              <w:rPr>
                <w:rFonts w:ascii="Tahoma" w:hAnsi="Tahoma" w:cs="Tahoma"/>
                <w:b/>
                <w:bCs/>
                <w:sz w:val="20"/>
                <w:szCs w:val="20"/>
              </w:rPr>
              <w:t>NONE.</w:t>
            </w:r>
          </w:p>
          <w:p w14:paraId="40AD0E84" w14:textId="7175E8E5" w:rsidR="005D6D9A" w:rsidRPr="005D6D9A" w:rsidRDefault="005D6D9A" w:rsidP="00164ACA">
            <w:pPr>
              <w:rPr>
                <w:rFonts w:ascii="Tahoma" w:hAnsi="Tahoma" w:cs="Tahoma"/>
                <w:b/>
                <w:bCs/>
                <w:sz w:val="20"/>
                <w:szCs w:val="20"/>
              </w:rPr>
            </w:pPr>
          </w:p>
        </w:tc>
        <w:tc>
          <w:tcPr>
            <w:tcW w:w="1275" w:type="dxa"/>
            <w:tcBorders>
              <w:top w:val="nil"/>
              <w:bottom w:val="single" w:sz="4" w:space="0" w:color="auto"/>
              <w:right w:val="nil"/>
            </w:tcBorders>
            <w:shd w:val="clear" w:color="auto" w:fill="auto"/>
          </w:tcPr>
          <w:p w14:paraId="4A12C222" w14:textId="77777777" w:rsidR="00107F2C" w:rsidRPr="00422720" w:rsidRDefault="00107F2C" w:rsidP="001A7D2F">
            <w:pPr>
              <w:rPr>
                <w:rFonts w:ascii="Tahoma" w:hAnsi="Tahoma" w:cs="Tahoma"/>
                <w:sz w:val="20"/>
                <w:szCs w:val="20"/>
              </w:rPr>
            </w:pPr>
          </w:p>
        </w:tc>
      </w:tr>
      <w:tr w:rsidR="00015C7C" w:rsidRPr="00451D14" w14:paraId="2CC10A6C" w14:textId="77777777" w:rsidTr="00067B74">
        <w:trPr>
          <w:trHeight w:val="68"/>
        </w:trPr>
        <w:tc>
          <w:tcPr>
            <w:tcW w:w="1419" w:type="dxa"/>
            <w:tcBorders>
              <w:top w:val="nil"/>
              <w:left w:val="nil"/>
              <w:bottom w:val="single" w:sz="4" w:space="0" w:color="auto"/>
            </w:tcBorders>
            <w:shd w:val="clear" w:color="auto" w:fill="D9D9D9" w:themeFill="background1" w:themeFillShade="D9"/>
          </w:tcPr>
          <w:p w14:paraId="69786D3C" w14:textId="56707CCE" w:rsidR="00015C7C" w:rsidRPr="00451D14" w:rsidRDefault="00015C7C" w:rsidP="00015C7C">
            <w:pPr>
              <w:rPr>
                <w:rFonts w:ascii="Tahoma" w:hAnsi="Tahoma" w:cs="Tahoma"/>
                <w:b/>
                <w:sz w:val="20"/>
                <w:szCs w:val="20"/>
              </w:rPr>
            </w:pPr>
            <w:r w:rsidRPr="00451D14">
              <w:rPr>
                <w:rFonts w:ascii="Tahoma" w:hAnsi="Tahoma" w:cs="Tahoma"/>
                <w:b/>
                <w:sz w:val="20"/>
                <w:szCs w:val="20"/>
              </w:rPr>
              <w:t>287/24.0</w:t>
            </w:r>
          </w:p>
        </w:tc>
        <w:tc>
          <w:tcPr>
            <w:tcW w:w="8505" w:type="dxa"/>
            <w:tcBorders>
              <w:top w:val="nil"/>
              <w:bottom w:val="single" w:sz="4" w:space="0" w:color="auto"/>
            </w:tcBorders>
            <w:shd w:val="clear" w:color="auto" w:fill="D9D9D9" w:themeFill="background1" w:themeFillShade="D9"/>
          </w:tcPr>
          <w:p w14:paraId="4C0396A0" w14:textId="48D7AD3B" w:rsidR="00015C7C" w:rsidRPr="00031267" w:rsidRDefault="00015C7C" w:rsidP="00164ACA">
            <w:pPr>
              <w:rPr>
                <w:rFonts w:ascii="Tahoma" w:hAnsi="Tahoma" w:cs="Tahoma"/>
                <w:bCs/>
                <w:sz w:val="20"/>
                <w:szCs w:val="20"/>
              </w:rPr>
            </w:pPr>
            <w:r w:rsidRPr="00031267">
              <w:rPr>
                <w:rFonts w:ascii="Tahoma" w:hAnsi="Tahoma" w:cs="Tahoma"/>
                <w:bCs/>
                <w:sz w:val="20"/>
                <w:szCs w:val="20"/>
              </w:rPr>
              <w:t>Mr John Cullimore</w:t>
            </w:r>
          </w:p>
        </w:tc>
        <w:tc>
          <w:tcPr>
            <w:tcW w:w="1275" w:type="dxa"/>
            <w:tcBorders>
              <w:top w:val="nil"/>
              <w:bottom w:val="single" w:sz="4" w:space="0" w:color="auto"/>
              <w:right w:val="nil"/>
            </w:tcBorders>
            <w:shd w:val="clear" w:color="auto" w:fill="D9D9D9" w:themeFill="background1" w:themeFillShade="D9"/>
          </w:tcPr>
          <w:p w14:paraId="40B64D52" w14:textId="77777777" w:rsidR="00015C7C" w:rsidRPr="00451D14" w:rsidRDefault="00015C7C" w:rsidP="001A7D2F">
            <w:pPr>
              <w:rPr>
                <w:rFonts w:ascii="Tahoma" w:hAnsi="Tahoma" w:cs="Tahoma"/>
                <w:b/>
                <w:sz w:val="20"/>
                <w:szCs w:val="20"/>
              </w:rPr>
            </w:pPr>
          </w:p>
        </w:tc>
      </w:tr>
      <w:tr w:rsidR="00015C7C" w:rsidRPr="00422720" w14:paraId="7A62BC05" w14:textId="77777777" w:rsidTr="005D6D9A">
        <w:trPr>
          <w:trHeight w:val="68"/>
        </w:trPr>
        <w:tc>
          <w:tcPr>
            <w:tcW w:w="1419" w:type="dxa"/>
            <w:tcBorders>
              <w:top w:val="nil"/>
              <w:left w:val="nil"/>
              <w:bottom w:val="dotted" w:sz="4" w:space="0" w:color="auto"/>
            </w:tcBorders>
            <w:shd w:val="clear" w:color="auto" w:fill="auto"/>
          </w:tcPr>
          <w:p w14:paraId="6FE11ACC" w14:textId="08EF0A39" w:rsidR="00015C7C" w:rsidRPr="00422720" w:rsidRDefault="005D6D9A" w:rsidP="0013628A">
            <w:pPr>
              <w:jc w:val="right"/>
              <w:rPr>
                <w:rFonts w:ascii="Tahoma" w:hAnsi="Tahoma" w:cs="Tahoma"/>
                <w:bCs/>
                <w:sz w:val="20"/>
                <w:szCs w:val="20"/>
              </w:rPr>
            </w:pPr>
            <w:r>
              <w:rPr>
                <w:rFonts w:ascii="Tahoma" w:hAnsi="Tahoma" w:cs="Tahoma"/>
                <w:bCs/>
                <w:sz w:val="20"/>
                <w:szCs w:val="20"/>
              </w:rPr>
              <w:t>/24.1.</w:t>
            </w:r>
          </w:p>
        </w:tc>
        <w:tc>
          <w:tcPr>
            <w:tcW w:w="8505" w:type="dxa"/>
            <w:tcBorders>
              <w:top w:val="nil"/>
              <w:bottom w:val="dotted" w:sz="4" w:space="0" w:color="auto"/>
            </w:tcBorders>
            <w:shd w:val="clear" w:color="auto" w:fill="auto"/>
          </w:tcPr>
          <w:p w14:paraId="29CDE9DD" w14:textId="70C6E89A" w:rsidR="00015C7C" w:rsidRDefault="00600F12" w:rsidP="00164ACA">
            <w:pPr>
              <w:rPr>
                <w:rFonts w:ascii="Tahoma" w:hAnsi="Tahoma" w:cs="Tahoma"/>
                <w:sz w:val="20"/>
                <w:szCs w:val="20"/>
              </w:rPr>
            </w:pPr>
            <w:r>
              <w:rPr>
                <w:rFonts w:ascii="Tahoma" w:hAnsi="Tahoma" w:cs="Tahoma"/>
                <w:sz w:val="20"/>
                <w:szCs w:val="20"/>
              </w:rPr>
              <w:t>The Chairman welcomed M</w:t>
            </w:r>
            <w:r w:rsidR="009A5917">
              <w:rPr>
                <w:rFonts w:ascii="Tahoma" w:hAnsi="Tahoma" w:cs="Tahoma"/>
                <w:sz w:val="20"/>
                <w:szCs w:val="20"/>
              </w:rPr>
              <w:t>r</w:t>
            </w:r>
            <w:r>
              <w:rPr>
                <w:rFonts w:ascii="Tahoma" w:hAnsi="Tahoma" w:cs="Tahoma"/>
                <w:sz w:val="20"/>
                <w:szCs w:val="20"/>
              </w:rPr>
              <w:t xml:space="preserve"> John Cullimore to the meeting during which the issue of vehicles </w:t>
            </w:r>
            <w:r w:rsidR="009A5917">
              <w:rPr>
                <w:rFonts w:ascii="Tahoma" w:hAnsi="Tahoma" w:cs="Tahoma"/>
                <w:sz w:val="20"/>
                <w:szCs w:val="20"/>
              </w:rPr>
              <w:t xml:space="preserve">was discussed </w:t>
            </w:r>
            <w:r>
              <w:rPr>
                <w:rFonts w:ascii="Tahoma" w:hAnsi="Tahoma" w:cs="Tahoma"/>
                <w:sz w:val="20"/>
                <w:szCs w:val="20"/>
              </w:rPr>
              <w:t>parking on a number of verges in the village</w:t>
            </w:r>
            <w:r w:rsidR="009A5917">
              <w:rPr>
                <w:rFonts w:ascii="Tahoma" w:hAnsi="Tahoma" w:cs="Tahoma"/>
                <w:sz w:val="20"/>
                <w:szCs w:val="20"/>
              </w:rPr>
              <w:t>,</w:t>
            </w:r>
            <w:r>
              <w:rPr>
                <w:rFonts w:ascii="Tahoma" w:hAnsi="Tahoma" w:cs="Tahoma"/>
                <w:sz w:val="20"/>
                <w:szCs w:val="20"/>
              </w:rPr>
              <w:t xml:space="preserve"> noted as being common land</w:t>
            </w:r>
            <w:r w:rsidR="009A5917">
              <w:rPr>
                <w:rFonts w:ascii="Tahoma" w:hAnsi="Tahoma" w:cs="Tahoma"/>
                <w:sz w:val="20"/>
                <w:szCs w:val="20"/>
              </w:rPr>
              <w:t>,</w:t>
            </w:r>
            <w:r>
              <w:rPr>
                <w:rFonts w:ascii="Tahoma" w:hAnsi="Tahoma" w:cs="Tahoma"/>
                <w:sz w:val="20"/>
                <w:szCs w:val="20"/>
              </w:rPr>
              <w:t xml:space="preserve"> Mr Cullimore agreed with Cllrs that the situation had got worse in recent times. One particular area was around “The Wheel” but he advised that he had previously spoken to </w:t>
            </w:r>
            <w:r w:rsidR="009A5917">
              <w:rPr>
                <w:rFonts w:ascii="Tahoma" w:hAnsi="Tahoma" w:cs="Tahoma"/>
                <w:sz w:val="20"/>
                <w:szCs w:val="20"/>
              </w:rPr>
              <w:t>proprietor</w:t>
            </w:r>
            <w:r>
              <w:rPr>
                <w:rFonts w:ascii="Tahoma" w:hAnsi="Tahoma" w:cs="Tahoma"/>
                <w:sz w:val="20"/>
                <w:szCs w:val="20"/>
              </w:rPr>
              <w:t xml:space="preserve"> of the garage adjacent to “The Wheel” ab</w:t>
            </w:r>
            <w:r w:rsidR="009A5917">
              <w:rPr>
                <w:rFonts w:ascii="Tahoma" w:hAnsi="Tahoma" w:cs="Tahoma"/>
                <w:sz w:val="20"/>
                <w:szCs w:val="20"/>
              </w:rPr>
              <w:t>o</w:t>
            </w:r>
            <w:r>
              <w:rPr>
                <w:rFonts w:ascii="Tahoma" w:hAnsi="Tahoma" w:cs="Tahoma"/>
                <w:sz w:val="20"/>
                <w:szCs w:val="20"/>
              </w:rPr>
              <w:t>ut this issue and in recent weeks the situation had improved.</w:t>
            </w:r>
          </w:p>
        </w:tc>
        <w:tc>
          <w:tcPr>
            <w:tcW w:w="1275" w:type="dxa"/>
            <w:tcBorders>
              <w:top w:val="nil"/>
              <w:bottom w:val="dotted" w:sz="4" w:space="0" w:color="auto"/>
              <w:right w:val="nil"/>
            </w:tcBorders>
            <w:shd w:val="clear" w:color="auto" w:fill="auto"/>
          </w:tcPr>
          <w:p w14:paraId="5B919089" w14:textId="77777777" w:rsidR="00015C7C" w:rsidRPr="00422720" w:rsidRDefault="00015C7C" w:rsidP="001A7D2F">
            <w:pPr>
              <w:rPr>
                <w:rFonts w:ascii="Tahoma" w:hAnsi="Tahoma" w:cs="Tahoma"/>
                <w:sz w:val="20"/>
                <w:szCs w:val="20"/>
              </w:rPr>
            </w:pPr>
          </w:p>
        </w:tc>
      </w:tr>
      <w:tr w:rsidR="00015C7C" w:rsidRPr="00422720" w14:paraId="43C816B3" w14:textId="77777777" w:rsidTr="005D6D9A">
        <w:trPr>
          <w:trHeight w:val="68"/>
        </w:trPr>
        <w:tc>
          <w:tcPr>
            <w:tcW w:w="1419" w:type="dxa"/>
            <w:tcBorders>
              <w:top w:val="dotted" w:sz="4" w:space="0" w:color="auto"/>
              <w:left w:val="nil"/>
              <w:bottom w:val="dotted" w:sz="4" w:space="0" w:color="auto"/>
            </w:tcBorders>
            <w:shd w:val="clear" w:color="auto" w:fill="auto"/>
          </w:tcPr>
          <w:p w14:paraId="75BA01B3" w14:textId="6009AFD2" w:rsidR="00015C7C" w:rsidRPr="00422720" w:rsidRDefault="005D6D9A" w:rsidP="0013628A">
            <w:pPr>
              <w:jc w:val="right"/>
              <w:rPr>
                <w:rFonts w:ascii="Tahoma" w:hAnsi="Tahoma" w:cs="Tahoma"/>
                <w:bCs/>
                <w:sz w:val="20"/>
                <w:szCs w:val="20"/>
              </w:rPr>
            </w:pPr>
            <w:r>
              <w:rPr>
                <w:rFonts w:ascii="Tahoma" w:hAnsi="Tahoma" w:cs="Tahoma"/>
                <w:bCs/>
                <w:sz w:val="20"/>
                <w:szCs w:val="20"/>
              </w:rPr>
              <w:t>/24.2.</w:t>
            </w:r>
          </w:p>
        </w:tc>
        <w:tc>
          <w:tcPr>
            <w:tcW w:w="8505" w:type="dxa"/>
            <w:tcBorders>
              <w:top w:val="dotted" w:sz="4" w:space="0" w:color="auto"/>
              <w:bottom w:val="dotted" w:sz="4" w:space="0" w:color="auto"/>
            </w:tcBorders>
            <w:shd w:val="clear" w:color="auto" w:fill="auto"/>
          </w:tcPr>
          <w:p w14:paraId="7BE02224" w14:textId="6AA83F8C" w:rsidR="00015C7C" w:rsidRDefault="00600F12" w:rsidP="00164ACA">
            <w:pPr>
              <w:rPr>
                <w:rFonts w:ascii="Tahoma" w:hAnsi="Tahoma" w:cs="Tahoma"/>
                <w:sz w:val="20"/>
                <w:szCs w:val="20"/>
              </w:rPr>
            </w:pPr>
            <w:r>
              <w:rPr>
                <w:rFonts w:ascii="Tahoma" w:hAnsi="Tahoma" w:cs="Tahoma"/>
                <w:sz w:val="20"/>
                <w:szCs w:val="20"/>
              </w:rPr>
              <w:t>Mr Cullimore went onto say that where building works were be</w:t>
            </w:r>
            <w:r w:rsidR="009A5917">
              <w:rPr>
                <w:rFonts w:ascii="Tahoma" w:hAnsi="Tahoma" w:cs="Tahoma"/>
                <w:sz w:val="20"/>
                <w:szCs w:val="20"/>
              </w:rPr>
              <w:t>ing</w:t>
            </w:r>
            <w:r>
              <w:rPr>
                <w:rFonts w:ascii="Tahoma" w:hAnsi="Tahoma" w:cs="Tahoma"/>
                <w:sz w:val="20"/>
                <w:szCs w:val="20"/>
              </w:rPr>
              <w:t xml:space="preserve"> undertaken on private households</w:t>
            </w:r>
            <w:r w:rsidR="009A5917">
              <w:rPr>
                <w:rFonts w:ascii="Tahoma" w:hAnsi="Tahoma" w:cs="Tahoma"/>
                <w:sz w:val="20"/>
                <w:szCs w:val="20"/>
              </w:rPr>
              <w:t>,</w:t>
            </w:r>
            <w:r>
              <w:rPr>
                <w:rFonts w:ascii="Tahoma" w:hAnsi="Tahoma" w:cs="Tahoma"/>
                <w:sz w:val="20"/>
                <w:szCs w:val="20"/>
              </w:rPr>
              <w:t xml:space="preserve"> that this resulted in contractors having to park on the verge but hoped that once work had been completed the verges would be reseeded.</w:t>
            </w:r>
          </w:p>
        </w:tc>
        <w:tc>
          <w:tcPr>
            <w:tcW w:w="1275" w:type="dxa"/>
            <w:tcBorders>
              <w:top w:val="dotted" w:sz="4" w:space="0" w:color="auto"/>
              <w:bottom w:val="dotted" w:sz="4" w:space="0" w:color="auto"/>
              <w:right w:val="nil"/>
            </w:tcBorders>
            <w:shd w:val="clear" w:color="auto" w:fill="auto"/>
          </w:tcPr>
          <w:p w14:paraId="608AB17E" w14:textId="77777777" w:rsidR="00015C7C" w:rsidRPr="00422720" w:rsidRDefault="00015C7C" w:rsidP="001A7D2F">
            <w:pPr>
              <w:rPr>
                <w:rFonts w:ascii="Tahoma" w:hAnsi="Tahoma" w:cs="Tahoma"/>
                <w:sz w:val="20"/>
                <w:szCs w:val="20"/>
              </w:rPr>
            </w:pPr>
          </w:p>
        </w:tc>
      </w:tr>
      <w:tr w:rsidR="00031267" w:rsidRPr="00422720" w14:paraId="38ECB5E7" w14:textId="77777777" w:rsidTr="005D6D9A">
        <w:trPr>
          <w:trHeight w:val="68"/>
        </w:trPr>
        <w:tc>
          <w:tcPr>
            <w:tcW w:w="1419" w:type="dxa"/>
            <w:tcBorders>
              <w:top w:val="dotted" w:sz="4" w:space="0" w:color="auto"/>
              <w:left w:val="nil"/>
              <w:bottom w:val="dotted" w:sz="4" w:space="0" w:color="auto"/>
            </w:tcBorders>
            <w:shd w:val="clear" w:color="auto" w:fill="auto"/>
          </w:tcPr>
          <w:p w14:paraId="4258F730" w14:textId="05490C02" w:rsidR="00031267" w:rsidRPr="00422720" w:rsidRDefault="005D6D9A" w:rsidP="0013628A">
            <w:pPr>
              <w:jc w:val="right"/>
              <w:rPr>
                <w:rFonts w:ascii="Tahoma" w:hAnsi="Tahoma" w:cs="Tahoma"/>
                <w:bCs/>
                <w:sz w:val="20"/>
                <w:szCs w:val="20"/>
              </w:rPr>
            </w:pPr>
            <w:r>
              <w:rPr>
                <w:rFonts w:ascii="Tahoma" w:hAnsi="Tahoma" w:cs="Tahoma"/>
                <w:bCs/>
                <w:sz w:val="20"/>
                <w:szCs w:val="20"/>
              </w:rPr>
              <w:t>/24.3.</w:t>
            </w:r>
          </w:p>
        </w:tc>
        <w:tc>
          <w:tcPr>
            <w:tcW w:w="8505" w:type="dxa"/>
            <w:tcBorders>
              <w:top w:val="dotted" w:sz="4" w:space="0" w:color="auto"/>
              <w:bottom w:val="dotted" w:sz="4" w:space="0" w:color="auto"/>
            </w:tcBorders>
            <w:shd w:val="clear" w:color="auto" w:fill="auto"/>
          </w:tcPr>
          <w:p w14:paraId="6A0FC8D2" w14:textId="47817CAE" w:rsidR="00031267" w:rsidRDefault="00031267" w:rsidP="00164ACA">
            <w:pPr>
              <w:rPr>
                <w:rFonts w:ascii="Tahoma" w:hAnsi="Tahoma" w:cs="Tahoma"/>
                <w:sz w:val="20"/>
                <w:szCs w:val="20"/>
              </w:rPr>
            </w:pPr>
            <w:r>
              <w:rPr>
                <w:rFonts w:ascii="Tahoma" w:hAnsi="Tahoma" w:cs="Tahoma"/>
                <w:sz w:val="20"/>
                <w:szCs w:val="20"/>
              </w:rPr>
              <w:t xml:space="preserve">He also stated that he would like to see </w:t>
            </w:r>
            <w:r w:rsidR="009A5917">
              <w:rPr>
                <w:rFonts w:ascii="Tahoma" w:hAnsi="Tahoma" w:cs="Tahoma"/>
                <w:sz w:val="20"/>
                <w:szCs w:val="20"/>
              </w:rPr>
              <w:t xml:space="preserve">the </w:t>
            </w:r>
            <w:r>
              <w:rPr>
                <w:rFonts w:ascii="Tahoma" w:hAnsi="Tahoma" w:cs="Tahoma"/>
                <w:sz w:val="20"/>
                <w:szCs w:val="20"/>
              </w:rPr>
              <w:t>village main</w:t>
            </w:r>
            <w:r w:rsidR="009A5917">
              <w:rPr>
                <w:rFonts w:ascii="Tahoma" w:hAnsi="Tahoma" w:cs="Tahoma"/>
                <w:sz w:val="20"/>
                <w:szCs w:val="20"/>
              </w:rPr>
              <w:t>tain</w:t>
            </w:r>
            <w:r>
              <w:rPr>
                <w:rFonts w:ascii="Tahoma" w:hAnsi="Tahoma" w:cs="Tahoma"/>
                <w:sz w:val="20"/>
                <w:szCs w:val="20"/>
              </w:rPr>
              <w:t xml:space="preserve"> its rural character and hoped that parishioners would continue to </w:t>
            </w:r>
            <w:r w:rsidR="005D6D9A">
              <w:rPr>
                <w:rFonts w:ascii="Tahoma" w:hAnsi="Tahoma" w:cs="Tahoma"/>
                <w:sz w:val="20"/>
                <w:szCs w:val="20"/>
              </w:rPr>
              <w:t>make</w:t>
            </w:r>
            <w:r>
              <w:rPr>
                <w:rFonts w:ascii="Tahoma" w:hAnsi="Tahoma" w:cs="Tahoma"/>
                <w:sz w:val="20"/>
                <w:szCs w:val="20"/>
              </w:rPr>
              <w:t xml:space="preserve"> use of the common land for social and recreational activities.</w:t>
            </w:r>
          </w:p>
        </w:tc>
        <w:tc>
          <w:tcPr>
            <w:tcW w:w="1275" w:type="dxa"/>
            <w:tcBorders>
              <w:top w:val="dotted" w:sz="4" w:space="0" w:color="auto"/>
              <w:bottom w:val="dotted" w:sz="4" w:space="0" w:color="auto"/>
              <w:right w:val="nil"/>
            </w:tcBorders>
            <w:shd w:val="clear" w:color="auto" w:fill="auto"/>
          </w:tcPr>
          <w:p w14:paraId="7A981F11" w14:textId="77777777" w:rsidR="00031267" w:rsidRPr="00422720" w:rsidRDefault="00031267" w:rsidP="001A7D2F">
            <w:pPr>
              <w:rPr>
                <w:rFonts w:ascii="Tahoma" w:hAnsi="Tahoma" w:cs="Tahoma"/>
                <w:sz w:val="20"/>
                <w:szCs w:val="20"/>
              </w:rPr>
            </w:pPr>
          </w:p>
        </w:tc>
      </w:tr>
      <w:tr w:rsidR="00015C7C" w:rsidRPr="00422720" w14:paraId="5A9C0F37" w14:textId="77777777" w:rsidTr="005D6D9A">
        <w:trPr>
          <w:trHeight w:val="68"/>
        </w:trPr>
        <w:tc>
          <w:tcPr>
            <w:tcW w:w="1419" w:type="dxa"/>
            <w:tcBorders>
              <w:top w:val="dotted" w:sz="4" w:space="0" w:color="auto"/>
              <w:left w:val="nil"/>
              <w:bottom w:val="dotted" w:sz="4" w:space="0" w:color="auto"/>
            </w:tcBorders>
            <w:shd w:val="clear" w:color="auto" w:fill="auto"/>
          </w:tcPr>
          <w:p w14:paraId="0880CEFD" w14:textId="6CE5923B" w:rsidR="00015C7C" w:rsidRPr="00422720" w:rsidRDefault="005D6D9A" w:rsidP="0013628A">
            <w:pPr>
              <w:jc w:val="right"/>
              <w:rPr>
                <w:rFonts w:ascii="Tahoma" w:hAnsi="Tahoma" w:cs="Tahoma"/>
                <w:bCs/>
                <w:sz w:val="20"/>
                <w:szCs w:val="20"/>
              </w:rPr>
            </w:pPr>
            <w:r>
              <w:rPr>
                <w:rFonts w:ascii="Tahoma" w:hAnsi="Tahoma" w:cs="Tahoma"/>
                <w:bCs/>
                <w:sz w:val="20"/>
                <w:szCs w:val="20"/>
              </w:rPr>
              <w:t>/24.4.</w:t>
            </w:r>
          </w:p>
        </w:tc>
        <w:tc>
          <w:tcPr>
            <w:tcW w:w="8505" w:type="dxa"/>
            <w:tcBorders>
              <w:top w:val="dotted" w:sz="4" w:space="0" w:color="auto"/>
              <w:bottom w:val="dotted" w:sz="4" w:space="0" w:color="auto"/>
            </w:tcBorders>
            <w:shd w:val="clear" w:color="auto" w:fill="auto"/>
          </w:tcPr>
          <w:p w14:paraId="509175B5" w14:textId="7A59DD99" w:rsidR="00015C7C" w:rsidRDefault="00600F12" w:rsidP="00164ACA">
            <w:pPr>
              <w:rPr>
                <w:rFonts w:ascii="Tahoma" w:hAnsi="Tahoma" w:cs="Tahoma"/>
                <w:sz w:val="20"/>
                <w:szCs w:val="20"/>
              </w:rPr>
            </w:pPr>
            <w:r>
              <w:rPr>
                <w:rFonts w:ascii="Tahoma" w:hAnsi="Tahoma" w:cs="Tahoma"/>
                <w:sz w:val="20"/>
                <w:szCs w:val="20"/>
              </w:rPr>
              <w:t>Cllrs pointed out to Mr Cullimore</w:t>
            </w:r>
            <w:r w:rsidR="00031267">
              <w:rPr>
                <w:rFonts w:ascii="Tahoma" w:hAnsi="Tahoma" w:cs="Tahoma"/>
                <w:sz w:val="20"/>
                <w:szCs w:val="20"/>
              </w:rPr>
              <w:t xml:space="preserve"> as Lord of the Manor and responsible for the Common land within the parish</w:t>
            </w:r>
            <w:r>
              <w:rPr>
                <w:rFonts w:ascii="Tahoma" w:hAnsi="Tahoma" w:cs="Tahoma"/>
                <w:sz w:val="20"/>
                <w:szCs w:val="20"/>
              </w:rPr>
              <w:t xml:space="preserve"> that the Cricket Club were having difficulty in obtaining grants towards the replacement/upgrading of the old Pavilion on the Common as they were unable to provide evidence of tenure</w:t>
            </w:r>
            <w:r w:rsidR="00031267">
              <w:rPr>
                <w:rFonts w:ascii="Tahoma" w:hAnsi="Tahoma" w:cs="Tahoma"/>
                <w:sz w:val="20"/>
                <w:szCs w:val="20"/>
              </w:rPr>
              <w:t xml:space="preserve"> even though the Club had been using the Common for 150 years</w:t>
            </w:r>
            <w:r>
              <w:rPr>
                <w:rFonts w:ascii="Tahoma" w:hAnsi="Tahoma" w:cs="Tahoma"/>
                <w:sz w:val="20"/>
                <w:szCs w:val="20"/>
              </w:rPr>
              <w:t>. Mr Cullimore indicated that this would involve the services of Solicitors for both parties</w:t>
            </w:r>
            <w:r w:rsidR="00031267">
              <w:rPr>
                <w:rFonts w:ascii="Tahoma" w:hAnsi="Tahoma" w:cs="Tahoma"/>
                <w:sz w:val="20"/>
                <w:szCs w:val="20"/>
              </w:rPr>
              <w:t xml:space="preserve"> resulting </w:t>
            </w:r>
            <w:r w:rsidR="009A5917">
              <w:rPr>
                <w:rFonts w:ascii="Tahoma" w:hAnsi="Tahoma" w:cs="Tahoma"/>
                <w:sz w:val="20"/>
                <w:szCs w:val="20"/>
              </w:rPr>
              <w:t xml:space="preserve">in </w:t>
            </w:r>
            <w:r w:rsidR="00031267">
              <w:rPr>
                <w:rFonts w:ascii="Tahoma" w:hAnsi="Tahoma" w:cs="Tahoma"/>
                <w:sz w:val="20"/>
                <w:szCs w:val="20"/>
              </w:rPr>
              <w:t>a potential excessive cost. However, he was supportive of Rockhampton Cricket Club</w:t>
            </w:r>
            <w:r w:rsidR="00983662">
              <w:rPr>
                <w:rFonts w:ascii="Tahoma" w:hAnsi="Tahoma" w:cs="Tahoma"/>
                <w:sz w:val="20"/>
                <w:szCs w:val="20"/>
              </w:rPr>
              <w:t xml:space="preserve"> as he considered </w:t>
            </w:r>
            <w:r w:rsidR="009A5917">
              <w:rPr>
                <w:rFonts w:ascii="Tahoma" w:hAnsi="Tahoma" w:cs="Tahoma"/>
                <w:sz w:val="20"/>
                <w:szCs w:val="20"/>
              </w:rPr>
              <w:t>it as</w:t>
            </w:r>
            <w:r w:rsidR="00983662">
              <w:rPr>
                <w:rFonts w:ascii="Tahoma" w:hAnsi="Tahoma" w:cs="Tahoma"/>
                <w:sz w:val="20"/>
                <w:szCs w:val="20"/>
              </w:rPr>
              <w:t xml:space="preserve"> an asset to the Village</w:t>
            </w:r>
            <w:r w:rsidR="00031267">
              <w:rPr>
                <w:rFonts w:ascii="Tahoma" w:hAnsi="Tahoma" w:cs="Tahoma"/>
                <w:sz w:val="20"/>
                <w:szCs w:val="20"/>
              </w:rPr>
              <w:t xml:space="preserve"> and would help where he could in order to assist the Cricket Club in their future ventures.</w:t>
            </w:r>
          </w:p>
        </w:tc>
        <w:tc>
          <w:tcPr>
            <w:tcW w:w="1275" w:type="dxa"/>
            <w:tcBorders>
              <w:top w:val="dotted" w:sz="4" w:space="0" w:color="auto"/>
              <w:bottom w:val="dotted" w:sz="4" w:space="0" w:color="auto"/>
              <w:right w:val="nil"/>
            </w:tcBorders>
            <w:shd w:val="clear" w:color="auto" w:fill="auto"/>
          </w:tcPr>
          <w:p w14:paraId="775D8AA0" w14:textId="77777777" w:rsidR="00015C7C" w:rsidRPr="00422720" w:rsidRDefault="00015C7C" w:rsidP="001A7D2F">
            <w:pPr>
              <w:rPr>
                <w:rFonts w:ascii="Tahoma" w:hAnsi="Tahoma" w:cs="Tahoma"/>
                <w:sz w:val="20"/>
                <w:szCs w:val="20"/>
              </w:rPr>
            </w:pPr>
          </w:p>
        </w:tc>
      </w:tr>
      <w:tr w:rsidR="00983662" w:rsidRPr="00422720" w14:paraId="6DB936CE" w14:textId="77777777" w:rsidTr="005D6D9A">
        <w:trPr>
          <w:trHeight w:val="68"/>
        </w:trPr>
        <w:tc>
          <w:tcPr>
            <w:tcW w:w="1419" w:type="dxa"/>
            <w:tcBorders>
              <w:top w:val="dotted" w:sz="4" w:space="0" w:color="auto"/>
              <w:left w:val="nil"/>
              <w:bottom w:val="dotted" w:sz="4" w:space="0" w:color="auto"/>
            </w:tcBorders>
            <w:shd w:val="clear" w:color="auto" w:fill="auto"/>
          </w:tcPr>
          <w:p w14:paraId="23FF3552" w14:textId="286BF005" w:rsidR="00983662" w:rsidRPr="00422720" w:rsidRDefault="005D6D9A" w:rsidP="0013628A">
            <w:pPr>
              <w:jc w:val="right"/>
              <w:rPr>
                <w:rFonts w:ascii="Tahoma" w:hAnsi="Tahoma" w:cs="Tahoma"/>
                <w:bCs/>
                <w:sz w:val="20"/>
                <w:szCs w:val="20"/>
              </w:rPr>
            </w:pPr>
            <w:r>
              <w:rPr>
                <w:rFonts w:ascii="Tahoma" w:hAnsi="Tahoma" w:cs="Tahoma"/>
                <w:bCs/>
                <w:sz w:val="20"/>
                <w:szCs w:val="20"/>
              </w:rPr>
              <w:t>/24.5.</w:t>
            </w:r>
          </w:p>
        </w:tc>
        <w:tc>
          <w:tcPr>
            <w:tcW w:w="8505" w:type="dxa"/>
            <w:tcBorders>
              <w:top w:val="dotted" w:sz="4" w:space="0" w:color="auto"/>
              <w:bottom w:val="dotted" w:sz="4" w:space="0" w:color="auto"/>
            </w:tcBorders>
            <w:shd w:val="clear" w:color="auto" w:fill="auto"/>
          </w:tcPr>
          <w:p w14:paraId="10AD5532" w14:textId="11618166" w:rsidR="00983662" w:rsidRDefault="00983662" w:rsidP="00164ACA">
            <w:pPr>
              <w:rPr>
                <w:rFonts w:ascii="Tahoma" w:hAnsi="Tahoma" w:cs="Tahoma"/>
                <w:sz w:val="20"/>
                <w:szCs w:val="20"/>
              </w:rPr>
            </w:pPr>
            <w:r>
              <w:rPr>
                <w:rFonts w:ascii="Tahoma" w:hAnsi="Tahoma" w:cs="Tahoma"/>
                <w:sz w:val="20"/>
                <w:szCs w:val="20"/>
              </w:rPr>
              <w:t xml:space="preserve">Before he left the meeting, he pointed out that he felt that following </w:t>
            </w:r>
            <w:r w:rsidR="009A5917">
              <w:rPr>
                <w:rFonts w:ascii="Tahoma" w:hAnsi="Tahoma" w:cs="Tahoma"/>
                <w:sz w:val="20"/>
                <w:szCs w:val="20"/>
              </w:rPr>
              <w:t xml:space="preserve">on </w:t>
            </w:r>
            <w:r>
              <w:rPr>
                <w:rFonts w:ascii="Tahoma" w:hAnsi="Tahoma" w:cs="Tahoma"/>
                <w:sz w:val="20"/>
                <w:szCs w:val="20"/>
              </w:rPr>
              <w:t>the repairs the Hill Road</w:t>
            </w:r>
            <w:r w:rsidR="009A5917">
              <w:rPr>
                <w:rFonts w:ascii="Tahoma" w:hAnsi="Tahoma" w:cs="Tahoma"/>
                <w:sz w:val="20"/>
                <w:szCs w:val="20"/>
              </w:rPr>
              <w:t xml:space="preserve"> this</w:t>
            </w:r>
            <w:r>
              <w:rPr>
                <w:rFonts w:ascii="Tahoma" w:hAnsi="Tahoma" w:cs="Tahoma"/>
                <w:sz w:val="20"/>
                <w:szCs w:val="20"/>
              </w:rPr>
              <w:t xml:space="preserve"> had now resulted in a safety issue with the potential for vehicles to go off the road into the Rhine.  The Chairman advised that this had been raised with South Gloucestershire Highways Dept who had indicated that white line edging was to be installed, although the Council had requested more to be done.</w:t>
            </w:r>
          </w:p>
        </w:tc>
        <w:tc>
          <w:tcPr>
            <w:tcW w:w="1275" w:type="dxa"/>
            <w:tcBorders>
              <w:top w:val="dotted" w:sz="4" w:space="0" w:color="auto"/>
              <w:bottom w:val="dotted" w:sz="4" w:space="0" w:color="auto"/>
              <w:right w:val="nil"/>
            </w:tcBorders>
            <w:shd w:val="clear" w:color="auto" w:fill="auto"/>
          </w:tcPr>
          <w:p w14:paraId="64AA20CD" w14:textId="77777777" w:rsidR="00983662" w:rsidRPr="00422720" w:rsidRDefault="00983662" w:rsidP="001A7D2F">
            <w:pPr>
              <w:rPr>
                <w:rFonts w:ascii="Tahoma" w:hAnsi="Tahoma" w:cs="Tahoma"/>
                <w:sz w:val="20"/>
                <w:szCs w:val="20"/>
              </w:rPr>
            </w:pPr>
          </w:p>
        </w:tc>
      </w:tr>
      <w:tr w:rsidR="00015C7C" w:rsidRPr="00422720" w14:paraId="5B640D39" w14:textId="77777777" w:rsidTr="005D6D9A">
        <w:trPr>
          <w:trHeight w:val="68"/>
        </w:trPr>
        <w:tc>
          <w:tcPr>
            <w:tcW w:w="1419" w:type="dxa"/>
            <w:tcBorders>
              <w:top w:val="dotted" w:sz="4" w:space="0" w:color="auto"/>
              <w:left w:val="nil"/>
              <w:bottom w:val="single" w:sz="4" w:space="0" w:color="auto"/>
            </w:tcBorders>
            <w:shd w:val="clear" w:color="auto" w:fill="auto"/>
          </w:tcPr>
          <w:p w14:paraId="173AEE6B" w14:textId="6CCDFD5F" w:rsidR="00015C7C" w:rsidRPr="00422720" w:rsidRDefault="005D6D9A" w:rsidP="0013628A">
            <w:pPr>
              <w:jc w:val="right"/>
              <w:rPr>
                <w:rFonts w:ascii="Tahoma" w:hAnsi="Tahoma" w:cs="Tahoma"/>
                <w:bCs/>
                <w:sz w:val="20"/>
                <w:szCs w:val="20"/>
              </w:rPr>
            </w:pPr>
            <w:r>
              <w:rPr>
                <w:rFonts w:ascii="Tahoma" w:hAnsi="Tahoma" w:cs="Tahoma"/>
                <w:bCs/>
                <w:sz w:val="20"/>
                <w:szCs w:val="20"/>
              </w:rPr>
              <w:t>/24.6.</w:t>
            </w:r>
          </w:p>
        </w:tc>
        <w:tc>
          <w:tcPr>
            <w:tcW w:w="8505" w:type="dxa"/>
            <w:tcBorders>
              <w:top w:val="dotted" w:sz="4" w:space="0" w:color="auto"/>
              <w:bottom w:val="single" w:sz="4" w:space="0" w:color="auto"/>
            </w:tcBorders>
            <w:shd w:val="clear" w:color="auto" w:fill="auto"/>
          </w:tcPr>
          <w:p w14:paraId="3AEF5433" w14:textId="77777777" w:rsidR="00015C7C" w:rsidRDefault="00031267" w:rsidP="00164ACA">
            <w:pPr>
              <w:rPr>
                <w:rFonts w:ascii="Tahoma" w:hAnsi="Tahoma" w:cs="Tahoma"/>
                <w:sz w:val="20"/>
                <w:szCs w:val="20"/>
              </w:rPr>
            </w:pPr>
            <w:r>
              <w:rPr>
                <w:rFonts w:ascii="Tahoma" w:hAnsi="Tahoma" w:cs="Tahoma"/>
                <w:sz w:val="20"/>
                <w:szCs w:val="20"/>
              </w:rPr>
              <w:t>The Chairman and Cllrs  thanked Mr Cullimore for his attendance</w:t>
            </w:r>
            <w:r w:rsidR="00983662">
              <w:rPr>
                <w:rFonts w:ascii="Tahoma" w:hAnsi="Tahoma" w:cs="Tahoma"/>
                <w:sz w:val="20"/>
                <w:szCs w:val="20"/>
              </w:rPr>
              <w:t>,</w:t>
            </w:r>
            <w:r>
              <w:rPr>
                <w:rFonts w:ascii="Tahoma" w:hAnsi="Tahoma" w:cs="Tahoma"/>
                <w:sz w:val="20"/>
                <w:szCs w:val="20"/>
              </w:rPr>
              <w:t xml:space="preserve">  which at this point he left the meeting.</w:t>
            </w:r>
          </w:p>
          <w:p w14:paraId="4AD93831" w14:textId="1ABEFF16" w:rsidR="005D6D9A" w:rsidRDefault="005D6D9A" w:rsidP="00164ACA">
            <w:pPr>
              <w:rPr>
                <w:rFonts w:ascii="Tahoma" w:hAnsi="Tahoma" w:cs="Tahoma"/>
                <w:sz w:val="20"/>
                <w:szCs w:val="20"/>
              </w:rPr>
            </w:pPr>
          </w:p>
        </w:tc>
        <w:tc>
          <w:tcPr>
            <w:tcW w:w="1275" w:type="dxa"/>
            <w:tcBorders>
              <w:top w:val="dotted" w:sz="4" w:space="0" w:color="auto"/>
              <w:bottom w:val="single" w:sz="4" w:space="0" w:color="auto"/>
              <w:right w:val="nil"/>
            </w:tcBorders>
            <w:shd w:val="clear" w:color="auto" w:fill="auto"/>
          </w:tcPr>
          <w:p w14:paraId="0A4D87EC" w14:textId="77777777" w:rsidR="00015C7C" w:rsidRPr="00422720" w:rsidRDefault="00015C7C" w:rsidP="001A7D2F">
            <w:pPr>
              <w:rPr>
                <w:rFonts w:ascii="Tahoma" w:hAnsi="Tahoma" w:cs="Tahoma"/>
                <w:sz w:val="20"/>
                <w:szCs w:val="20"/>
              </w:rPr>
            </w:pPr>
          </w:p>
        </w:tc>
      </w:tr>
      <w:tr w:rsidR="00622D5B" w:rsidRPr="00422720" w14:paraId="7D49ECB3" w14:textId="77777777" w:rsidTr="00067B74">
        <w:trPr>
          <w:trHeight w:val="303"/>
        </w:trPr>
        <w:tc>
          <w:tcPr>
            <w:tcW w:w="1419" w:type="dxa"/>
            <w:tcBorders>
              <w:top w:val="single" w:sz="4" w:space="0" w:color="auto"/>
              <w:left w:val="nil"/>
              <w:bottom w:val="nil"/>
            </w:tcBorders>
            <w:shd w:val="clear" w:color="auto" w:fill="D9D9D9" w:themeFill="background1" w:themeFillShade="D9"/>
          </w:tcPr>
          <w:p w14:paraId="6BC21569" w14:textId="5D9A952D" w:rsidR="00622D5B" w:rsidRPr="00422720" w:rsidRDefault="0048369B" w:rsidP="001A7D2F">
            <w:pPr>
              <w:rPr>
                <w:rFonts w:ascii="Tahoma" w:hAnsi="Tahoma" w:cs="Tahoma"/>
                <w:b/>
                <w:sz w:val="20"/>
                <w:szCs w:val="20"/>
              </w:rPr>
            </w:pPr>
            <w:r w:rsidRPr="00422720">
              <w:rPr>
                <w:rFonts w:ascii="Tahoma" w:hAnsi="Tahoma" w:cs="Tahoma"/>
                <w:b/>
                <w:sz w:val="20"/>
                <w:szCs w:val="20"/>
              </w:rPr>
              <w:t>2</w:t>
            </w:r>
            <w:r w:rsidR="00015C7C">
              <w:rPr>
                <w:rFonts w:ascii="Tahoma" w:hAnsi="Tahoma" w:cs="Tahoma"/>
                <w:b/>
                <w:sz w:val="20"/>
                <w:szCs w:val="20"/>
              </w:rPr>
              <w:t>8</w:t>
            </w:r>
            <w:r w:rsidR="00451D14">
              <w:rPr>
                <w:rFonts w:ascii="Tahoma" w:hAnsi="Tahoma" w:cs="Tahoma"/>
                <w:b/>
                <w:sz w:val="20"/>
                <w:szCs w:val="20"/>
              </w:rPr>
              <w:t>8</w:t>
            </w:r>
            <w:r w:rsidRPr="00422720">
              <w:rPr>
                <w:rFonts w:ascii="Tahoma" w:hAnsi="Tahoma" w:cs="Tahoma"/>
                <w:b/>
                <w:sz w:val="20"/>
                <w:szCs w:val="20"/>
              </w:rPr>
              <w:t>/2</w:t>
            </w:r>
            <w:r w:rsidR="000701D0">
              <w:rPr>
                <w:rFonts w:ascii="Tahoma" w:hAnsi="Tahoma" w:cs="Tahoma"/>
                <w:b/>
                <w:sz w:val="20"/>
                <w:szCs w:val="20"/>
              </w:rPr>
              <w:t>4</w:t>
            </w:r>
            <w:r w:rsidRPr="00422720">
              <w:rPr>
                <w:rFonts w:ascii="Tahoma" w:hAnsi="Tahoma" w:cs="Tahoma"/>
                <w:b/>
                <w:sz w:val="20"/>
                <w:szCs w:val="20"/>
              </w:rPr>
              <w:t>.0</w:t>
            </w:r>
          </w:p>
        </w:tc>
        <w:tc>
          <w:tcPr>
            <w:tcW w:w="8505" w:type="dxa"/>
            <w:tcBorders>
              <w:top w:val="single" w:sz="4" w:space="0" w:color="auto"/>
              <w:bottom w:val="nil"/>
            </w:tcBorders>
            <w:shd w:val="clear" w:color="auto" w:fill="D9D9D9" w:themeFill="background1" w:themeFillShade="D9"/>
          </w:tcPr>
          <w:p w14:paraId="0FBC44A0" w14:textId="04044F37" w:rsidR="00622D5B" w:rsidRPr="00422720" w:rsidRDefault="00622D5B" w:rsidP="001A7D2F">
            <w:pPr>
              <w:tabs>
                <w:tab w:val="center" w:pos="4215"/>
              </w:tabs>
              <w:rPr>
                <w:rFonts w:ascii="Tahoma" w:hAnsi="Tahoma" w:cs="Tahoma"/>
                <w:b/>
                <w:sz w:val="20"/>
                <w:szCs w:val="20"/>
              </w:rPr>
            </w:pPr>
            <w:r w:rsidRPr="00422720">
              <w:rPr>
                <w:rFonts w:ascii="Tahoma" w:hAnsi="Tahoma" w:cs="Tahoma"/>
                <w:b/>
                <w:sz w:val="20"/>
                <w:szCs w:val="20"/>
              </w:rPr>
              <w:t>PUBLIC PARTICIPATION</w:t>
            </w:r>
          </w:p>
        </w:tc>
        <w:tc>
          <w:tcPr>
            <w:tcW w:w="1275" w:type="dxa"/>
            <w:tcBorders>
              <w:top w:val="single" w:sz="4" w:space="0" w:color="auto"/>
              <w:bottom w:val="nil"/>
              <w:right w:val="nil"/>
            </w:tcBorders>
            <w:shd w:val="clear" w:color="auto" w:fill="D9D9D9" w:themeFill="background1" w:themeFillShade="D9"/>
          </w:tcPr>
          <w:p w14:paraId="44A15BC2" w14:textId="77777777" w:rsidR="00622D5B" w:rsidRPr="00422720" w:rsidRDefault="00622D5B" w:rsidP="001A7D2F">
            <w:pPr>
              <w:rPr>
                <w:rFonts w:ascii="Tahoma" w:hAnsi="Tahoma" w:cs="Tahoma"/>
                <w:sz w:val="20"/>
                <w:szCs w:val="20"/>
              </w:rPr>
            </w:pPr>
          </w:p>
        </w:tc>
      </w:tr>
      <w:tr w:rsidR="006F4F7D" w:rsidRPr="00422720" w14:paraId="2A29B508" w14:textId="77777777" w:rsidTr="00067B74">
        <w:trPr>
          <w:trHeight w:val="303"/>
        </w:trPr>
        <w:tc>
          <w:tcPr>
            <w:tcW w:w="1419" w:type="dxa"/>
            <w:tcBorders>
              <w:top w:val="nil"/>
              <w:left w:val="nil"/>
              <w:bottom w:val="nil"/>
            </w:tcBorders>
          </w:tcPr>
          <w:p w14:paraId="77DE7902" w14:textId="77777777" w:rsidR="006F4F7D" w:rsidRPr="00422720" w:rsidRDefault="006F4F7D" w:rsidP="001A7D2F">
            <w:pPr>
              <w:rPr>
                <w:rFonts w:ascii="Tahoma" w:hAnsi="Tahoma" w:cs="Tahoma"/>
                <w:b/>
                <w:sz w:val="20"/>
                <w:szCs w:val="20"/>
              </w:rPr>
            </w:pPr>
          </w:p>
        </w:tc>
        <w:tc>
          <w:tcPr>
            <w:tcW w:w="8505" w:type="dxa"/>
            <w:tcBorders>
              <w:top w:val="nil"/>
              <w:bottom w:val="nil"/>
            </w:tcBorders>
          </w:tcPr>
          <w:p w14:paraId="192BB8E2" w14:textId="77777777" w:rsidR="006F4F7D" w:rsidRDefault="004B4034" w:rsidP="001A7D2F">
            <w:pPr>
              <w:tabs>
                <w:tab w:val="center" w:pos="4215"/>
              </w:tabs>
              <w:rPr>
                <w:rFonts w:ascii="Tahoma" w:hAnsi="Tahoma" w:cs="Tahoma"/>
                <w:b/>
                <w:sz w:val="20"/>
                <w:szCs w:val="20"/>
              </w:rPr>
            </w:pPr>
            <w:r w:rsidRPr="007B5618">
              <w:rPr>
                <w:rFonts w:ascii="Tahoma" w:hAnsi="Tahoma" w:cs="Tahoma"/>
                <w:b/>
                <w:sz w:val="20"/>
                <w:szCs w:val="20"/>
              </w:rPr>
              <w:t>NONE</w:t>
            </w:r>
            <w:r w:rsidR="00107F2C" w:rsidRPr="007B5618">
              <w:rPr>
                <w:rFonts w:ascii="Tahoma" w:hAnsi="Tahoma" w:cs="Tahoma"/>
                <w:b/>
                <w:sz w:val="20"/>
                <w:szCs w:val="20"/>
              </w:rPr>
              <w:t>.</w:t>
            </w:r>
          </w:p>
          <w:p w14:paraId="2CD5418E" w14:textId="537481D4" w:rsidR="005D6D9A" w:rsidRPr="007B5618" w:rsidRDefault="005D6D9A" w:rsidP="001A7D2F">
            <w:pPr>
              <w:tabs>
                <w:tab w:val="center" w:pos="4215"/>
              </w:tabs>
              <w:rPr>
                <w:rFonts w:ascii="Tahoma" w:hAnsi="Tahoma" w:cs="Tahoma"/>
                <w:b/>
                <w:sz w:val="20"/>
                <w:szCs w:val="20"/>
              </w:rPr>
            </w:pPr>
          </w:p>
        </w:tc>
        <w:tc>
          <w:tcPr>
            <w:tcW w:w="1275" w:type="dxa"/>
            <w:tcBorders>
              <w:top w:val="nil"/>
              <w:bottom w:val="nil"/>
              <w:right w:val="nil"/>
            </w:tcBorders>
          </w:tcPr>
          <w:p w14:paraId="0C40B9EF" w14:textId="77777777" w:rsidR="006F4F7D" w:rsidRPr="00422720" w:rsidRDefault="006F4F7D" w:rsidP="001A7D2F">
            <w:pPr>
              <w:rPr>
                <w:rFonts w:ascii="Tahoma" w:hAnsi="Tahoma" w:cs="Tahoma"/>
                <w:sz w:val="20"/>
                <w:szCs w:val="20"/>
              </w:rPr>
            </w:pPr>
          </w:p>
        </w:tc>
      </w:tr>
      <w:tr w:rsidR="00622D5B" w:rsidRPr="00422720" w14:paraId="0DEFFE79" w14:textId="77777777" w:rsidTr="00067B74">
        <w:trPr>
          <w:trHeight w:val="451"/>
        </w:trPr>
        <w:tc>
          <w:tcPr>
            <w:tcW w:w="1419" w:type="dxa"/>
            <w:tcBorders>
              <w:top w:val="nil"/>
              <w:left w:val="nil"/>
              <w:bottom w:val="nil"/>
            </w:tcBorders>
            <w:shd w:val="clear" w:color="auto" w:fill="D9D9D9" w:themeFill="background1" w:themeFillShade="D9"/>
          </w:tcPr>
          <w:p w14:paraId="6725E7DE" w14:textId="23FF8E27" w:rsidR="00622D5B" w:rsidRPr="00422720" w:rsidRDefault="0048369B" w:rsidP="001A7D2F">
            <w:pPr>
              <w:rPr>
                <w:rFonts w:ascii="Tahoma" w:hAnsi="Tahoma" w:cs="Tahoma"/>
                <w:b/>
                <w:sz w:val="20"/>
                <w:szCs w:val="20"/>
              </w:rPr>
            </w:pPr>
            <w:r w:rsidRPr="00422720">
              <w:rPr>
                <w:rFonts w:ascii="Tahoma" w:hAnsi="Tahoma" w:cs="Tahoma"/>
                <w:b/>
                <w:sz w:val="20"/>
                <w:szCs w:val="20"/>
              </w:rPr>
              <w:t>2</w:t>
            </w:r>
            <w:r w:rsidR="00015C7C">
              <w:rPr>
                <w:rFonts w:ascii="Tahoma" w:hAnsi="Tahoma" w:cs="Tahoma"/>
                <w:b/>
                <w:sz w:val="20"/>
                <w:szCs w:val="20"/>
              </w:rPr>
              <w:t>8</w:t>
            </w:r>
            <w:r w:rsidR="00451D14">
              <w:rPr>
                <w:rFonts w:ascii="Tahoma" w:hAnsi="Tahoma" w:cs="Tahoma"/>
                <w:b/>
                <w:sz w:val="20"/>
                <w:szCs w:val="20"/>
              </w:rPr>
              <w:t>9</w:t>
            </w:r>
            <w:r w:rsidRPr="00422720">
              <w:rPr>
                <w:rFonts w:ascii="Tahoma" w:hAnsi="Tahoma" w:cs="Tahoma"/>
                <w:b/>
                <w:sz w:val="20"/>
                <w:szCs w:val="20"/>
              </w:rPr>
              <w:t>/2</w:t>
            </w:r>
            <w:r w:rsidR="000701D0">
              <w:rPr>
                <w:rFonts w:ascii="Tahoma" w:hAnsi="Tahoma" w:cs="Tahoma"/>
                <w:b/>
                <w:sz w:val="20"/>
                <w:szCs w:val="20"/>
              </w:rPr>
              <w:t>4</w:t>
            </w:r>
            <w:r w:rsidRPr="00422720">
              <w:rPr>
                <w:rFonts w:ascii="Tahoma" w:hAnsi="Tahoma" w:cs="Tahoma"/>
                <w:b/>
                <w:sz w:val="20"/>
                <w:szCs w:val="20"/>
              </w:rPr>
              <w:t>.0</w:t>
            </w:r>
            <w:r w:rsidR="00622D5B" w:rsidRPr="00422720">
              <w:rPr>
                <w:rFonts w:ascii="Tahoma" w:hAnsi="Tahoma" w:cs="Tahoma"/>
                <w:b/>
                <w:sz w:val="20"/>
                <w:szCs w:val="20"/>
              </w:rPr>
              <w:t>.</w:t>
            </w:r>
          </w:p>
        </w:tc>
        <w:tc>
          <w:tcPr>
            <w:tcW w:w="8505" w:type="dxa"/>
            <w:tcBorders>
              <w:top w:val="nil"/>
              <w:bottom w:val="nil"/>
            </w:tcBorders>
            <w:shd w:val="clear" w:color="auto" w:fill="D9D9D9" w:themeFill="background1" w:themeFillShade="D9"/>
          </w:tcPr>
          <w:p w14:paraId="343D212A" w14:textId="6E69B451" w:rsidR="00622D5B" w:rsidRPr="00422720" w:rsidRDefault="00622D5B" w:rsidP="001A7D2F">
            <w:pPr>
              <w:tabs>
                <w:tab w:val="center" w:pos="4215"/>
              </w:tabs>
              <w:rPr>
                <w:rFonts w:ascii="Tahoma" w:hAnsi="Tahoma" w:cs="Tahoma"/>
                <w:b/>
                <w:sz w:val="20"/>
                <w:szCs w:val="20"/>
              </w:rPr>
            </w:pPr>
            <w:r w:rsidRPr="00422720">
              <w:rPr>
                <w:rFonts w:ascii="Tahoma" w:hAnsi="Tahoma" w:cs="Tahoma"/>
                <w:b/>
                <w:bCs/>
                <w:sz w:val="20"/>
                <w:szCs w:val="20"/>
              </w:rPr>
              <w:t xml:space="preserve">TO CONFIRM THE ACCURACY OF THE MINUTES OF THE PARISH COUNCIL MEETING HELD ON </w:t>
            </w:r>
            <w:r w:rsidR="00015C7C">
              <w:rPr>
                <w:rFonts w:ascii="Tahoma" w:hAnsi="Tahoma" w:cs="Tahoma"/>
                <w:b/>
                <w:bCs/>
                <w:sz w:val="20"/>
                <w:szCs w:val="20"/>
              </w:rPr>
              <w:t>8</w:t>
            </w:r>
            <w:r w:rsidR="00015C7C" w:rsidRPr="00015C7C">
              <w:rPr>
                <w:rFonts w:ascii="Tahoma" w:hAnsi="Tahoma" w:cs="Tahoma"/>
                <w:b/>
                <w:bCs/>
                <w:sz w:val="20"/>
                <w:szCs w:val="20"/>
                <w:vertAlign w:val="superscript"/>
              </w:rPr>
              <w:t>th</w:t>
            </w:r>
            <w:r w:rsidR="00015C7C">
              <w:rPr>
                <w:rFonts w:ascii="Tahoma" w:hAnsi="Tahoma" w:cs="Tahoma"/>
                <w:b/>
                <w:bCs/>
                <w:sz w:val="20"/>
                <w:szCs w:val="20"/>
              </w:rPr>
              <w:t xml:space="preserve"> JANUARY 2024.</w:t>
            </w:r>
          </w:p>
        </w:tc>
        <w:tc>
          <w:tcPr>
            <w:tcW w:w="1275" w:type="dxa"/>
            <w:tcBorders>
              <w:top w:val="nil"/>
              <w:bottom w:val="nil"/>
              <w:right w:val="nil"/>
            </w:tcBorders>
            <w:shd w:val="clear" w:color="auto" w:fill="D9D9D9" w:themeFill="background1" w:themeFillShade="D9"/>
          </w:tcPr>
          <w:p w14:paraId="282E2938" w14:textId="77777777" w:rsidR="00622D5B" w:rsidRPr="00422720" w:rsidRDefault="00622D5B" w:rsidP="001A7D2F">
            <w:pPr>
              <w:rPr>
                <w:rFonts w:ascii="Tahoma" w:hAnsi="Tahoma" w:cs="Tahoma"/>
                <w:sz w:val="20"/>
                <w:szCs w:val="20"/>
              </w:rPr>
            </w:pPr>
          </w:p>
        </w:tc>
      </w:tr>
      <w:tr w:rsidR="006F4F7D" w:rsidRPr="00422720" w14:paraId="53E3CA94" w14:textId="77777777" w:rsidTr="00067B74">
        <w:trPr>
          <w:trHeight w:val="451"/>
        </w:trPr>
        <w:tc>
          <w:tcPr>
            <w:tcW w:w="1419" w:type="dxa"/>
            <w:tcBorders>
              <w:top w:val="nil"/>
              <w:left w:val="nil"/>
              <w:bottom w:val="single" w:sz="4" w:space="0" w:color="auto"/>
            </w:tcBorders>
          </w:tcPr>
          <w:p w14:paraId="0654A7B7" w14:textId="77777777" w:rsidR="006F4F7D" w:rsidRPr="00422720" w:rsidRDefault="006F4F7D" w:rsidP="001A7D2F">
            <w:pPr>
              <w:rPr>
                <w:rFonts w:ascii="Tahoma" w:hAnsi="Tahoma" w:cs="Tahoma"/>
                <w:b/>
                <w:sz w:val="20"/>
                <w:szCs w:val="20"/>
              </w:rPr>
            </w:pPr>
          </w:p>
        </w:tc>
        <w:tc>
          <w:tcPr>
            <w:tcW w:w="8505" w:type="dxa"/>
            <w:tcBorders>
              <w:top w:val="nil"/>
              <w:bottom w:val="single" w:sz="4" w:space="0" w:color="auto"/>
            </w:tcBorders>
          </w:tcPr>
          <w:p w14:paraId="78B2C69B" w14:textId="1F259150" w:rsidR="005D6D9A" w:rsidRPr="005D6D9A" w:rsidRDefault="006F4F7D" w:rsidP="001A7D2F">
            <w:pPr>
              <w:tabs>
                <w:tab w:val="center" w:pos="4215"/>
              </w:tabs>
              <w:rPr>
                <w:rFonts w:ascii="Tahoma" w:hAnsi="Tahoma" w:cs="Tahoma"/>
                <w:b/>
                <w:bCs/>
                <w:sz w:val="20"/>
                <w:szCs w:val="20"/>
              </w:rPr>
            </w:pPr>
            <w:r w:rsidRPr="00C25757">
              <w:rPr>
                <w:rFonts w:ascii="Tahoma" w:hAnsi="Tahoma" w:cs="Tahoma"/>
                <w:sz w:val="20"/>
                <w:szCs w:val="20"/>
              </w:rPr>
              <w:t xml:space="preserve">It was proposed by Cllr </w:t>
            </w:r>
            <w:r w:rsidR="00983662" w:rsidRPr="00C25757">
              <w:rPr>
                <w:rFonts w:ascii="Tahoma" w:hAnsi="Tahoma" w:cs="Tahoma"/>
                <w:sz w:val="20"/>
                <w:szCs w:val="20"/>
              </w:rPr>
              <w:t>Price</w:t>
            </w:r>
            <w:r w:rsidRPr="00C25757">
              <w:rPr>
                <w:rFonts w:ascii="Tahoma" w:hAnsi="Tahoma" w:cs="Tahoma"/>
                <w:sz w:val="20"/>
                <w:szCs w:val="20"/>
              </w:rPr>
              <w:t xml:space="preserve"> seconded by Cllr</w:t>
            </w:r>
            <w:r w:rsidR="00F343E3" w:rsidRPr="00C25757">
              <w:rPr>
                <w:rFonts w:ascii="Tahoma" w:hAnsi="Tahoma" w:cs="Tahoma"/>
                <w:sz w:val="20"/>
                <w:szCs w:val="20"/>
              </w:rPr>
              <w:t xml:space="preserve"> </w:t>
            </w:r>
            <w:r w:rsidR="00983662" w:rsidRPr="00C25757">
              <w:rPr>
                <w:rFonts w:ascii="Tahoma" w:hAnsi="Tahoma" w:cs="Tahoma"/>
                <w:sz w:val="20"/>
                <w:szCs w:val="20"/>
              </w:rPr>
              <w:t>Phillips</w:t>
            </w:r>
            <w:r w:rsidRPr="00C25757">
              <w:rPr>
                <w:rFonts w:ascii="Tahoma" w:hAnsi="Tahoma" w:cs="Tahoma"/>
                <w:sz w:val="20"/>
                <w:szCs w:val="20"/>
              </w:rPr>
              <w:t xml:space="preserve"> and </w:t>
            </w:r>
            <w:r w:rsidRPr="00C25757">
              <w:rPr>
                <w:rFonts w:ascii="Tahoma" w:hAnsi="Tahoma" w:cs="Tahoma"/>
                <w:b/>
                <w:bCs/>
                <w:sz w:val="20"/>
                <w:szCs w:val="20"/>
                <w:u w:val="single"/>
              </w:rPr>
              <w:t>RESOLVED</w:t>
            </w:r>
            <w:r w:rsidRPr="00C25757">
              <w:rPr>
                <w:rFonts w:ascii="Tahoma" w:hAnsi="Tahoma" w:cs="Tahoma"/>
                <w:sz w:val="20"/>
                <w:szCs w:val="20"/>
              </w:rPr>
              <w:t xml:space="preserve"> unanimously that the Minutes of the </w:t>
            </w:r>
            <w:r w:rsidR="00667550" w:rsidRPr="00C25757">
              <w:rPr>
                <w:rFonts w:ascii="Tahoma" w:hAnsi="Tahoma" w:cs="Tahoma"/>
                <w:sz w:val="20"/>
                <w:szCs w:val="20"/>
              </w:rPr>
              <w:t xml:space="preserve">Annual </w:t>
            </w:r>
            <w:r w:rsidRPr="00C25757">
              <w:rPr>
                <w:rFonts w:ascii="Tahoma" w:hAnsi="Tahoma" w:cs="Tahoma"/>
                <w:sz w:val="20"/>
                <w:szCs w:val="20"/>
              </w:rPr>
              <w:t xml:space="preserve">Parish Council meeting held on </w:t>
            </w:r>
            <w:r w:rsidR="00015C7C" w:rsidRPr="00C25757">
              <w:rPr>
                <w:rFonts w:ascii="Tahoma" w:hAnsi="Tahoma" w:cs="Tahoma"/>
                <w:sz w:val="20"/>
                <w:szCs w:val="20"/>
              </w:rPr>
              <w:t>8</w:t>
            </w:r>
            <w:r w:rsidR="00600F12" w:rsidRPr="00C25757">
              <w:rPr>
                <w:rFonts w:ascii="Tahoma" w:hAnsi="Tahoma" w:cs="Tahoma"/>
                <w:sz w:val="20"/>
                <w:szCs w:val="20"/>
                <w:vertAlign w:val="superscript"/>
              </w:rPr>
              <w:t>th</w:t>
            </w:r>
            <w:r w:rsidR="00015C7C" w:rsidRPr="00C25757">
              <w:rPr>
                <w:rFonts w:ascii="Tahoma" w:hAnsi="Tahoma" w:cs="Tahoma"/>
                <w:sz w:val="20"/>
                <w:szCs w:val="20"/>
              </w:rPr>
              <w:t xml:space="preserve"> January 2024</w:t>
            </w:r>
            <w:r w:rsidRPr="00C25757">
              <w:rPr>
                <w:rFonts w:ascii="Tahoma" w:hAnsi="Tahoma" w:cs="Tahoma"/>
                <w:sz w:val="20"/>
                <w:szCs w:val="20"/>
              </w:rPr>
              <w:t xml:space="preserve"> be signed as a correct record.</w:t>
            </w:r>
            <w:r w:rsidRPr="0077682A">
              <w:rPr>
                <w:rFonts w:ascii="Tahoma" w:hAnsi="Tahoma" w:cs="Tahoma"/>
                <w:b/>
                <w:bCs/>
                <w:sz w:val="20"/>
                <w:szCs w:val="20"/>
              </w:rPr>
              <w:t xml:space="preserve">  </w:t>
            </w:r>
          </w:p>
        </w:tc>
        <w:tc>
          <w:tcPr>
            <w:tcW w:w="1275" w:type="dxa"/>
            <w:tcBorders>
              <w:top w:val="nil"/>
              <w:bottom w:val="single" w:sz="4" w:space="0" w:color="auto"/>
              <w:right w:val="nil"/>
            </w:tcBorders>
          </w:tcPr>
          <w:p w14:paraId="7D7A322C" w14:textId="77777777" w:rsidR="006F4F7D" w:rsidRPr="00422720" w:rsidRDefault="006F4F7D" w:rsidP="001A7D2F">
            <w:pPr>
              <w:rPr>
                <w:rFonts w:ascii="Tahoma" w:hAnsi="Tahoma" w:cs="Tahoma"/>
                <w:sz w:val="20"/>
                <w:szCs w:val="20"/>
              </w:rPr>
            </w:pPr>
          </w:p>
        </w:tc>
      </w:tr>
      <w:tr w:rsidR="007F7691" w:rsidRPr="00422720" w14:paraId="4E179B1C" w14:textId="77777777" w:rsidTr="00067B74">
        <w:trPr>
          <w:trHeight w:val="234"/>
        </w:trPr>
        <w:tc>
          <w:tcPr>
            <w:tcW w:w="1419" w:type="dxa"/>
            <w:tcBorders>
              <w:top w:val="single" w:sz="4" w:space="0" w:color="auto"/>
              <w:left w:val="nil"/>
              <w:bottom w:val="nil"/>
            </w:tcBorders>
            <w:shd w:val="clear" w:color="auto" w:fill="D9D9D9" w:themeFill="background1" w:themeFillShade="D9"/>
          </w:tcPr>
          <w:p w14:paraId="653C4675" w14:textId="2C4DA797" w:rsidR="007F7691" w:rsidRPr="00422720" w:rsidRDefault="001251DC" w:rsidP="00DB4D4B">
            <w:pPr>
              <w:rPr>
                <w:rFonts w:ascii="Tahoma" w:hAnsi="Tahoma" w:cs="Tahoma"/>
                <w:b/>
                <w:sz w:val="20"/>
                <w:szCs w:val="20"/>
              </w:rPr>
            </w:pPr>
            <w:r>
              <w:rPr>
                <w:rFonts w:ascii="Tahoma" w:hAnsi="Tahoma" w:cs="Tahoma"/>
                <w:b/>
                <w:sz w:val="20"/>
                <w:szCs w:val="20"/>
              </w:rPr>
              <w:lastRenderedPageBreak/>
              <w:t>290/</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5467D669" w14:textId="60D05DBA" w:rsidR="007F7691" w:rsidRPr="00422720" w:rsidRDefault="007F7691" w:rsidP="001A7D2F">
            <w:pPr>
              <w:tabs>
                <w:tab w:val="center" w:pos="4215"/>
              </w:tabs>
              <w:rPr>
                <w:rFonts w:ascii="Tahoma" w:hAnsi="Tahoma" w:cs="Tahoma"/>
                <w:b/>
                <w:bCs/>
                <w:sz w:val="20"/>
                <w:szCs w:val="20"/>
              </w:rPr>
            </w:pPr>
            <w:r w:rsidRPr="00422720">
              <w:rPr>
                <w:rFonts w:ascii="Tahoma" w:hAnsi="Tahoma" w:cs="Tahoma"/>
                <w:b/>
                <w:bCs/>
                <w:sz w:val="20"/>
                <w:szCs w:val="20"/>
              </w:rPr>
              <w:t>SEVERN WARD COUNCILLORS</w:t>
            </w:r>
            <w:r w:rsidR="00DB7CA4">
              <w:rPr>
                <w:rFonts w:ascii="Tahoma" w:hAnsi="Tahoma" w:cs="Tahoma"/>
                <w:b/>
                <w:bCs/>
                <w:sz w:val="20"/>
                <w:szCs w:val="20"/>
              </w:rPr>
              <w:t>’</w:t>
            </w:r>
            <w:r w:rsidRPr="00422720">
              <w:rPr>
                <w:rFonts w:ascii="Tahoma" w:hAnsi="Tahoma" w:cs="Tahoma"/>
                <w:b/>
                <w:bCs/>
                <w:sz w:val="20"/>
                <w:szCs w:val="20"/>
              </w:rPr>
              <w:t xml:space="preserve"> REPORT</w:t>
            </w:r>
          </w:p>
        </w:tc>
        <w:tc>
          <w:tcPr>
            <w:tcW w:w="1275" w:type="dxa"/>
            <w:tcBorders>
              <w:top w:val="single" w:sz="4" w:space="0" w:color="auto"/>
              <w:bottom w:val="nil"/>
              <w:right w:val="nil"/>
            </w:tcBorders>
            <w:shd w:val="clear" w:color="auto" w:fill="D9D9D9" w:themeFill="background1" w:themeFillShade="D9"/>
          </w:tcPr>
          <w:p w14:paraId="2E99672B" w14:textId="77777777" w:rsidR="007F7691" w:rsidRPr="00422720" w:rsidRDefault="007F7691" w:rsidP="001A7D2F">
            <w:pPr>
              <w:rPr>
                <w:rFonts w:ascii="Tahoma" w:hAnsi="Tahoma" w:cs="Tahoma"/>
                <w:sz w:val="20"/>
                <w:szCs w:val="20"/>
              </w:rPr>
            </w:pPr>
          </w:p>
        </w:tc>
      </w:tr>
      <w:tr w:rsidR="00966D1F" w:rsidRPr="00422720" w14:paraId="62B0929E" w14:textId="77777777" w:rsidTr="00067B74">
        <w:trPr>
          <w:trHeight w:val="212"/>
        </w:trPr>
        <w:tc>
          <w:tcPr>
            <w:tcW w:w="1419" w:type="dxa"/>
            <w:tcBorders>
              <w:top w:val="nil"/>
              <w:left w:val="nil"/>
              <w:bottom w:val="dotted" w:sz="4" w:space="0" w:color="auto"/>
            </w:tcBorders>
          </w:tcPr>
          <w:p w14:paraId="6C4E5AA5" w14:textId="5C1F4D68" w:rsidR="00966D1F" w:rsidRPr="00422720" w:rsidRDefault="005D6D9A" w:rsidP="001A7D2F">
            <w:pPr>
              <w:jc w:val="right"/>
              <w:rPr>
                <w:rFonts w:ascii="Tahoma" w:hAnsi="Tahoma" w:cs="Tahoma"/>
                <w:bCs/>
                <w:sz w:val="20"/>
                <w:szCs w:val="20"/>
              </w:rPr>
            </w:pPr>
            <w:r>
              <w:rPr>
                <w:rFonts w:ascii="Tahoma" w:hAnsi="Tahoma" w:cs="Tahoma"/>
                <w:bCs/>
                <w:sz w:val="20"/>
                <w:szCs w:val="20"/>
              </w:rPr>
              <w:t>/24.1.</w:t>
            </w:r>
          </w:p>
        </w:tc>
        <w:tc>
          <w:tcPr>
            <w:tcW w:w="8505" w:type="dxa"/>
            <w:tcBorders>
              <w:top w:val="nil"/>
              <w:bottom w:val="dotted" w:sz="4" w:space="0" w:color="auto"/>
            </w:tcBorders>
          </w:tcPr>
          <w:p w14:paraId="14F85A8A" w14:textId="5FE5A62B" w:rsidR="00966D1F" w:rsidRPr="00422720" w:rsidRDefault="00983662" w:rsidP="001A7D2F">
            <w:pPr>
              <w:tabs>
                <w:tab w:val="center" w:pos="4215"/>
              </w:tabs>
              <w:rPr>
                <w:rFonts w:ascii="Tahoma" w:hAnsi="Tahoma" w:cs="Tahoma"/>
                <w:sz w:val="20"/>
                <w:szCs w:val="20"/>
              </w:rPr>
            </w:pPr>
            <w:r>
              <w:rPr>
                <w:rFonts w:ascii="Tahoma" w:hAnsi="Tahoma" w:cs="Tahoma"/>
                <w:sz w:val="20"/>
                <w:szCs w:val="20"/>
              </w:rPr>
              <w:t>The consultation on the Local Plan had now closed, however there would be a further opportunity to make comments</w:t>
            </w:r>
            <w:r w:rsidR="009A5917">
              <w:rPr>
                <w:rFonts w:ascii="Tahoma" w:hAnsi="Tahoma" w:cs="Tahoma"/>
                <w:sz w:val="20"/>
                <w:szCs w:val="20"/>
              </w:rPr>
              <w:t xml:space="preserve"> as</w:t>
            </w:r>
            <w:r>
              <w:rPr>
                <w:rFonts w:ascii="Tahoma" w:hAnsi="Tahoma" w:cs="Tahoma"/>
                <w:sz w:val="20"/>
                <w:szCs w:val="20"/>
              </w:rPr>
              <w:t xml:space="preserve"> there would be a further consultation later in the year.</w:t>
            </w:r>
          </w:p>
        </w:tc>
        <w:tc>
          <w:tcPr>
            <w:tcW w:w="1275" w:type="dxa"/>
            <w:tcBorders>
              <w:top w:val="nil"/>
              <w:bottom w:val="dotted" w:sz="4" w:space="0" w:color="auto"/>
              <w:right w:val="nil"/>
            </w:tcBorders>
          </w:tcPr>
          <w:p w14:paraId="16B61782" w14:textId="77777777" w:rsidR="00966D1F" w:rsidRPr="00422720" w:rsidRDefault="00966D1F" w:rsidP="001A7D2F">
            <w:pPr>
              <w:rPr>
                <w:rFonts w:ascii="Tahoma" w:hAnsi="Tahoma" w:cs="Tahoma"/>
                <w:sz w:val="20"/>
                <w:szCs w:val="20"/>
              </w:rPr>
            </w:pPr>
          </w:p>
        </w:tc>
      </w:tr>
      <w:tr w:rsidR="001E4C7C" w:rsidRPr="00422720" w14:paraId="3B0DB343" w14:textId="77777777" w:rsidTr="005D6D9A">
        <w:trPr>
          <w:trHeight w:val="451"/>
        </w:trPr>
        <w:tc>
          <w:tcPr>
            <w:tcW w:w="1419" w:type="dxa"/>
            <w:tcBorders>
              <w:top w:val="nil"/>
              <w:left w:val="nil"/>
              <w:bottom w:val="dotted" w:sz="4" w:space="0" w:color="auto"/>
            </w:tcBorders>
          </w:tcPr>
          <w:p w14:paraId="5D145AAF" w14:textId="33049F08" w:rsidR="001E4C7C" w:rsidRPr="001E4C7C" w:rsidRDefault="005D6D9A" w:rsidP="00E92844">
            <w:pPr>
              <w:jc w:val="right"/>
              <w:rPr>
                <w:rFonts w:ascii="Tahoma" w:hAnsi="Tahoma" w:cs="Tahoma"/>
                <w:bCs/>
                <w:sz w:val="20"/>
                <w:szCs w:val="20"/>
              </w:rPr>
            </w:pPr>
            <w:r>
              <w:rPr>
                <w:rFonts w:ascii="Tahoma" w:hAnsi="Tahoma" w:cs="Tahoma"/>
                <w:bCs/>
                <w:sz w:val="20"/>
                <w:szCs w:val="20"/>
              </w:rPr>
              <w:t>/24.2.</w:t>
            </w:r>
          </w:p>
        </w:tc>
        <w:tc>
          <w:tcPr>
            <w:tcW w:w="8505" w:type="dxa"/>
            <w:tcBorders>
              <w:top w:val="nil"/>
              <w:bottom w:val="dotted" w:sz="4" w:space="0" w:color="auto"/>
            </w:tcBorders>
          </w:tcPr>
          <w:p w14:paraId="70E7D898" w14:textId="389B16EE" w:rsidR="001E4C7C" w:rsidRDefault="009A5917" w:rsidP="00E92844">
            <w:pPr>
              <w:tabs>
                <w:tab w:val="center" w:pos="4215"/>
              </w:tabs>
              <w:rPr>
                <w:rFonts w:ascii="Tahoma" w:hAnsi="Tahoma" w:cs="Tahoma"/>
                <w:sz w:val="20"/>
                <w:szCs w:val="20"/>
              </w:rPr>
            </w:pPr>
            <w:r>
              <w:rPr>
                <w:rFonts w:ascii="Tahoma" w:hAnsi="Tahoma" w:cs="Tahoma"/>
                <w:sz w:val="20"/>
                <w:szCs w:val="20"/>
              </w:rPr>
              <w:t>South Gloucestershire</w:t>
            </w:r>
            <w:r w:rsidR="00983662">
              <w:rPr>
                <w:rFonts w:ascii="Tahoma" w:hAnsi="Tahoma" w:cs="Tahoma"/>
                <w:sz w:val="20"/>
                <w:szCs w:val="20"/>
              </w:rPr>
              <w:t xml:space="preserve"> Council had now set its budget for 2024/25 with an increase of 4.99% which included 2% for services for older people.</w:t>
            </w:r>
          </w:p>
        </w:tc>
        <w:tc>
          <w:tcPr>
            <w:tcW w:w="1275" w:type="dxa"/>
            <w:tcBorders>
              <w:top w:val="nil"/>
              <w:bottom w:val="dotted" w:sz="4" w:space="0" w:color="auto"/>
              <w:right w:val="nil"/>
            </w:tcBorders>
          </w:tcPr>
          <w:p w14:paraId="096D2413" w14:textId="77777777" w:rsidR="001E4C7C" w:rsidRPr="00422720" w:rsidRDefault="001E4C7C" w:rsidP="00E92844">
            <w:pPr>
              <w:rPr>
                <w:rFonts w:ascii="Tahoma" w:hAnsi="Tahoma" w:cs="Tahoma"/>
                <w:sz w:val="20"/>
                <w:szCs w:val="20"/>
              </w:rPr>
            </w:pPr>
          </w:p>
        </w:tc>
      </w:tr>
      <w:tr w:rsidR="001E4C7C" w:rsidRPr="00422720" w14:paraId="2CEF45E1" w14:textId="77777777" w:rsidTr="005D6D9A">
        <w:trPr>
          <w:trHeight w:val="451"/>
        </w:trPr>
        <w:tc>
          <w:tcPr>
            <w:tcW w:w="1419" w:type="dxa"/>
            <w:tcBorders>
              <w:top w:val="dotted" w:sz="4" w:space="0" w:color="auto"/>
              <w:left w:val="dotted" w:sz="4" w:space="0" w:color="auto"/>
              <w:bottom w:val="dotted" w:sz="4" w:space="0" w:color="auto"/>
            </w:tcBorders>
          </w:tcPr>
          <w:p w14:paraId="17A2DA53" w14:textId="5AAA6464" w:rsidR="001E4C7C" w:rsidRPr="001E4C7C" w:rsidRDefault="005D6D9A" w:rsidP="00E92844">
            <w:pPr>
              <w:jc w:val="right"/>
              <w:rPr>
                <w:rFonts w:ascii="Tahoma" w:hAnsi="Tahoma" w:cs="Tahoma"/>
                <w:bCs/>
                <w:sz w:val="20"/>
                <w:szCs w:val="20"/>
              </w:rPr>
            </w:pPr>
            <w:r>
              <w:rPr>
                <w:rFonts w:ascii="Tahoma" w:hAnsi="Tahoma" w:cs="Tahoma"/>
                <w:bCs/>
                <w:sz w:val="20"/>
                <w:szCs w:val="20"/>
              </w:rPr>
              <w:t>/24.3.</w:t>
            </w:r>
          </w:p>
        </w:tc>
        <w:tc>
          <w:tcPr>
            <w:tcW w:w="8505" w:type="dxa"/>
            <w:tcBorders>
              <w:top w:val="dotted" w:sz="4" w:space="0" w:color="auto"/>
              <w:bottom w:val="dotted" w:sz="4" w:space="0" w:color="auto"/>
            </w:tcBorders>
          </w:tcPr>
          <w:p w14:paraId="5D9E527B" w14:textId="4745587D" w:rsidR="001E4C7C" w:rsidRDefault="00983662" w:rsidP="00E92844">
            <w:pPr>
              <w:tabs>
                <w:tab w:val="center" w:pos="4215"/>
              </w:tabs>
              <w:rPr>
                <w:rFonts w:ascii="Tahoma" w:hAnsi="Tahoma" w:cs="Tahoma"/>
                <w:sz w:val="20"/>
                <w:szCs w:val="20"/>
              </w:rPr>
            </w:pPr>
            <w:r>
              <w:rPr>
                <w:rFonts w:ascii="Tahoma" w:hAnsi="Tahoma" w:cs="Tahoma"/>
                <w:sz w:val="20"/>
                <w:szCs w:val="20"/>
              </w:rPr>
              <w:t xml:space="preserve">Within the </w:t>
            </w:r>
            <w:r w:rsidR="00C25757">
              <w:rPr>
                <w:rFonts w:ascii="Tahoma" w:hAnsi="Tahoma" w:cs="Tahoma"/>
                <w:sz w:val="20"/>
                <w:szCs w:val="20"/>
              </w:rPr>
              <w:t xml:space="preserve">approved </w:t>
            </w:r>
            <w:r>
              <w:rPr>
                <w:rFonts w:ascii="Tahoma" w:hAnsi="Tahoma" w:cs="Tahoma"/>
                <w:sz w:val="20"/>
                <w:szCs w:val="20"/>
              </w:rPr>
              <w:t>b</w:t>
            </w:r>
            <w:r w:rsidR="00C25757">
              <w:rPr>
                <w:rFonts w:ascii="Tahoma" w:hAnsi="Tahoma" w:cs="Tahoma"/>
                <w:sz w:val="20"/>
                <w:szCs w:val="20"/>
              </w:rPr>
              <w:t>udget was th</w:t>
            </w:r>
            <w:r w:rsidR="009A5917">
              <w:rPr>
                <w:rFonts w:ascii="Tahoma" w:hAnsi="Tahoma" w:cs="Tahoma"/>
                <w:sz w:val="20"/>
                <w:szCs w:val="20"/>
              </w:rPr>
              <w:t>e</w:t>
            </w:r>
            <w:r w:rsidR="00C25757">
              <w:rPr>
                <w:rFonts w:ascii="Tahoma" w:hAnsi="Tahoma" w:cs="Tahoma"/>
                <w:sz w:val="20"/>
                <w:szCs w:val="20"/>
              </w:rPr>
              <w:t xml:space="preserve"> introduction of car parking charges across all car parks belonging to the authority. It was envisaged that this would take two years before it was operational across all car parks and was expected to raise approx. 1.5 million per annum.</w:t>
            </w:r>
          </w:p>
        </w:tc>
        <w:tc>
          <w:tcPr>
            <w:tcW w:w="1275" w:type="dxa"/>
            <w:tcBorders>
              <w:top w:val="dotted" w:sz="4" w:space="0" w:color="auto"/>
              <w:bottom w:val="dotted" w:sz="4" w:space="0" w:color="auto"/>
              <w:right w:val="nil"/>
            </w:tcBorders>
          </w:tcPr>
          <w:p w14:paraId="1DCF1898" w14:textId="77777777" w:rsidR="001E4C7C" w:rsidRPr="00422720" w:rsidRDefault="001E4C7C" w:rsidP="00E92844">
            <w:pPr>
              <w:rPr>
                <w:rFonts w:ascii="Tahoma" w:hAnsi="Tahoma" w:cs="Tahoma"/>
                <w:sz w:val="20"/>
                <w:szCs w:val="20"/>
              </w:rPr>
            </w:pPr>
          </w:p>
        </w:tc>
      </w:tr>
      <w:tr w:rsidR="001E4C7C" w:rsidRPr="00422720" w14:paraId="0D1C8E5B" w14:textId="77777777" w:rsidTr="005D6D9A">
        <w:trPr>
          <w:trHeight w:val="224"/>
        </w:trPr>
        <w:tc>
          <w:tcPr>
            <w:tcW w:w="1419" w:type="dxa"/>
            <w:tcBorders>
              <w:top w:val="dotted" w:sz="4" w:space="0" w:color="auto"/>
              <w:left w:val="dotted" w:sz="4" w:space="0" w:color="auto"/>
              <w:bottom w:val="dotted" w:sz="4" w:space="0" w:color="auto"/>
            </w:tcBorders>
          </w:tcPr>
          <w:p w14:paraId="7258873A" w14:textId="247AE370" w:rsidR="001E4C7C" w:rsidRPr="001E4C7C" w:rsidRDefault="005D6D9A" w:rsidP="00E92844">
            <w:pPr>
              <w:jc w:val="right"/>
              <w:rPr>
                <w:rFonts w:ascii="Tahoma" w:hAnsi="Tahoma" w:cs="Tahoma"/>
                <w:bCs/>
                <w:sz w:val="20"/>
                <w:szCs w:val="20"/>
              </w:rPr>
            </w:pPr>
            <w:r>
              <w:rPr>
                <w:rFonts w:ascii="Tahoma" w:hAnsi="Tahoma" w:cs="Tahoma"/>
                <w:bCs/>
                <w:sz w:val="20"/>
                <w:szCs w:val="20"/>
              </w:rPr>
              <w:t>/24.4.</w:t>
            </w:r>
          </w:p>
        </w:tc>
        <w:tc>
          <w:tcPr>
            <w:tcW w:w="8505" w:type="dxa"/>
            <w:tcBorders>
              <w:top w:val="dotted" w:sz="4" w:space="0" w:color="auto"/>
              <w:bottom w:val="dotted" w:sz="4" w:space="0" w:color="auto"/>
            </w:tcBorders>
          </w:tcPr>
          <w:p w14:paraId="4948A8A4" w14:textId="0C485BF0" w:rsidR="001E4C7C" w:rsidRDefault="00C25757" w:rsidP="00E92844">
            <w:pPr>
              <w:tabs>
                <w:tab w:val="center" w:pos="4215"/>
              </w:tabs>
              <w:rPr>
                <w:rFonts w:ascii="Tahoma" w:hAnsi="Tahoma" w:cs="Tahoma"/>
                <w:sz w:val="20"/>
                <w:szCs w:val="20"/>
              </w:rPr>
            </w:pPr>
            <w:r>
              <w:rPr>
                <w:rFonts w:ascii="Tahoma" w:hAnsi="Tahoma" w:cs="Tahoma"/>
                <w:sz w:val="20"/>
                <w:szCs w:val="20"/>
              </w:rPr>
              <w:t>The cost of a green recycling bi</w:t>
            </w:r>
            <w:r w:rsidR="009A5917">
              <w:rPr>
                <w:rFonts w:ascii="Tahoma" w:hAnsi="Tahoma" w:cs="Tahoma"/>
                <w:sz w:val="20"/>
                <w:szCs w:val="20"/>
              </w:rPr>
              <w:t>ns</w:t>
            </w:r>
            <w:r>
              <w:rPr>
                <w:rFonts w:ascii="Tahoma" w:hAnsi="Tahoma" w:cs="Tahoma"/>
                <w:sz w:val="20"/>
                <w:szCs w:val="20"/>
              </w:rPr>
              <w:t xml:space="preserve"> would rise from £30 to £60 per annum.</w:t>
            </w:r>
          </w:p>
        </w:tc>
        <w:tc>
          <w:tcPr>
            <w:tcW w:w="1275" w:type="dxa"/>
            <w:tcBorders>
              <w:top w:val="dotted" w:sz="4" w:space="0" w:color="auto"/>
              <w:bottom w:val="dotted" w:sz="4" w:space="0" w:color="auto"/>
              <w:right w:val="nil"/>
            </w:tcBorders>
          </w:tcPr>
          <w:p w14:paraId="037A7D10" w14:textId="77777777" w:rsidR="003920DD" w:rsidRPr="003920DD" w:rsidRDefault="003920DD" w:rsidP="003920DD">
            <w:pPr>
              <w:rPr>
                <w:rFonts w:ascii="Tahoma" w:hAnsi="Tahoma" w:cs="Tahoma"/>
                <w:sz w:val="20"/>
                <w:szCs w:val="20"/>
              </w:rPr>
            </w:pPr>
          </w:p>
        </w:tc>
      </w:tr>
      <w:tr w:rsidR="00C25757" w:rsidRPr="00422720" w14:paraId="7DCFA371" w14:textId="77777777" w:rsidTr="005D6D9A">
        <w:trPr>
          <w:trHeight w:val="451"/>
        </w:trPr>
        <w:tc>
          <w:tcPr>
            <w:tcW w:w="1419" w:type="dxa"/>
            <w:tcBorders>
              <w:top w:val="dotted" w:sz="4" w:space="0" w:color="auto"/>
              <w:left w:val="nil"/>
              <w:bottom w:val="dotted" w:sz="4" w:space="0" w:color="auto"/>
            </w:tcBorders>
          </w:tcPr>
          <w:p w14:paraId="62CB7C4F" w14:textId="57E94780" w:rsidR="00C25757" w:rsidRPr="001E4C7C" w:rsidRDefault="005D6D9A" w:rsidP="00E92844">
            <w:pPr>
              <w:jc w:val="right"/>
              <w:rPr>
                <w:rFonts w:ascii="Tahoma" w:hAnsi="Tahoma" w:cs="Tahoma"/>
                <w:bCs/>
                <w:sz w:val="20"/>
                <w:szCs w:val="20"/>
              </w:rPr>
            </w:pPr>
            <w:r>
              <w:rPr>
                <w:rFonts w:ascii="Tahoma" w:hAnsi="Tahoma" w:cs="Tahoma"/>
                <w:bCs/>
                <w:sz w:val="20"/>
                <w:szCs w:val="20"/>
              </w:rPr>
              <w:t>/24.5.</w:t>
            </w:r>
          </w:p>
        </w:tc>
        <w:tc>
          <w:tcPr>
            <w:tcW w:w="8505" w:type="dxa"/>
            <w:tcBorders>
              <w:top w:val="dotted" w:sz="4" w:space="0" w:color="auto"/>
              <w:bottom w:val="dotted" w:sz="4" w:space="0" w:color="auto"/>
            </w:tcBorders>
          </w:tcPr>
          <w:p w14:paraId="336CBC64" w14:textId="2B5ED14D" w:rsidR="00C25757" w:rsidRDefault="00C25757" w:rsidP="00E92844">
            <w:pPr>
              <w:tabs>
                <w:tab w:val="center" w:pos="4215"/>
              </w:tabs>
              <w:rPr>
                <w:rFonts w:ascii="Tahoma" w:hAnsi="Tahoma" w:cs="Tahoma"/>
                <w:sz w:val="20"/>
                <w:szCs w:val="20"/>
              </w:rPr>
            </w:pPr>
            <w:r>
              <w:rPr>
                <w:rFonts w:ascii="Tahoma" w:hAnsi="Tahoma" w:cs="Tahoma"/>
                <w:sz w:val="20"/>
                <w:szCs w:val="20"/>
              </w:rPr>
              <w:t>Regarding a question raised at a previous meeting</w:t>
            </w:r>
            <w:r w:rsidR="009A5917">
              <w:rPr>
                <w:rFonts w:ascii="Tahoma" w:hAnsi="Tahoma" w:cs="Tahoma"/>
                <w:sz w:val="20"/>
                <w:szCs w:val="20"/>
              </w:rPr>
              <w:t>,</w:t>
            </w:r>
            <w:r>
              <w:rPr>
                <w:rFonts w:ascii="Tahoma" w:hAnsi="Tahoma" w:cs="Tahoma"/>
                <w:sz w:val="20"/>
                <w:szCs w:val="20"/>
              </w:rPr>
              <w:t xml:space="preserve"> Ward Cllr Riddle was able to confirm that the Unitary Authority do have a policy to allow employees to take council vehicles home providing that they do not affect residents.</w:t>
            </w:r>
          </w:p>
        </w:tc>
        <w:tc>
          <w:tcPr>
            <w:tcW w:w="1275" w:type="dxa"/>
            <w:tcBorders>
              <w:top w:val="dotted" w:sz="4" w:space="0" w:color="auto"/>
              <w:bottom w:val="dotted" w:sz="4" w:space="0" w:color="auto"/>
              <w:right w:val="nil"/>
            </w:tcBorders>
          </w:tcPr>
          <w:p w14:paraId="6D840C10" w14:textId="77777777" w:rsidR="00C25757" w:rsidRDefault="00C25757" w:rsidP="00E92844">
            <w:pPr>
              <w:rPr>
                <w:rFonts w:ascii="Tahoma" w:hAnsi="Tahoma" w:cs="Tahoma"/>
                <w:sz w:val="20"/>
                <w:szCs w:val="20"/>
              </w:rPr>
            </w:pPr>
          </w:p>
        </w:tc>
      </w:tr>
      <w:tr w:rsidR="00C25757" w:rsidRPr="00422720" w14:paraId="23A08AED" w14:textId="77777777" w:rsidTr="005D6D9A">
        <w:trPr>
          <w:trHeight w:val="451"/>
        </w:trPr>
        <w:tc>
          <w:tcPr>
            <w:tcW w:w="1419" w:type="dxa"/>
            <w:tcBorders>
              <w:top w:val="dotted" w:sz="4" w:space="0" w:color="auto"/>
              <w:left w:val="nil"/>
              <w:bottom w:val="single" w:sz="4" w:space="0" w:color="auto"/>
            </w:tcBorders>
          </w:tcPr>
          <w:p w14:paraId="24D72BDC" w14:textId="47654891" w:rsidR="00C25757" w:rsidRPr="001E4C7C" w:rsidRDefault="005D6D9A" w:rsidP="00E92844">
            <w:pPr>
              <w:jc w:val="right"/>
              <w:rPr>
                <w:rFonts w:ascii="Tahoma" w:hAnsi="Tahoma" w:cs="Tahoma"/>
                <w:bCs/>
                <w:sz w:val="20"/>
                <w:szCs w:val="20"/>
              </w:rPr>
            </w:pPr>
            <w:r>
              <w:rPr>
                <w:rFonts w:ascii="Tahoma" w:hAnsi="Tahoma" w:cs="Tahoma"/>
                <w:bCs/>
                <w:sz w:val="20"/>
                <w:szCs w:val="20"/>
              </w:rPr>
              <w:t>/24.6.</w:t>
            </w:r>
          </w:p>
        </w:tc>
        <w:tc>
          <w:tcPr>
            <w:tcW w:w="8505" w:type="dxa"/>
            <w:tcBorders>
              <w:top w:val="dotted" w:sz="4" w:space="0" w:color="auto"/>
              <w:bottom w:val="single" w:sz="4" w:space="0" w:color="auto"/>
            </w:tcBorders>
          </w:tcPr>
          <w:p w14:paraId="2318713C" w14:textId="16037CD2" w:rsidR="00C25757" w:rsidRPr="00C25757" w:rsidRDefault="00C25757" w:rsidP="00C25757">
            <w:pPr>
              <w:shd w:val="clear" w:color="auto" w:fill="FFFFFF"/>
              <w:rPr>
                <w:rFonts w:ascii="Tahoma" w:eastAsia="Times New Roman" w:hAnsi="Tahoma" w:cs="Tahoma"/>
                <w:color w:val="222222"/>
                <w:sz w:val="20"/>
                <w:szCs w:val="20"/>
                <w:lang w:eastAsia="en-GB"/>
              </w:rPr>
            </w:pPr>
            <w:r>
              <w:rPr>
                <w:rFonts w:ascii="Tahoma" w:hAnsi="Tahoma" w:cs="Tahoma"/>
                <w:sz w:val="20"/>
                <w:szCs w:val="20"/>
              </w:rPr>
              <w:t>Following issues raised of the overgrown trees outside the houses in Church Road the</w:t>
            </w:r>
            <w:r w:rsidR="005D6D9A">
              <w:rPr>
                <w:rFonts w:ascii="Tahoma" w:hAnsi="Tahoma" w:cs="Tahoma"/>
                <w:sz w:val="20"/>
                <w:szCs w:val="20"/>
              </w:rPr>
              <w:t>y</w:t>
            </w:r>
            <w:r>
              <w:rPr>
                <w:rFonts w:ascii="Tahoma" w:hAnsi="Tahoma" w:cs="Tahoma"/>
                <w:sz w:val="20"/>
                <w:szCs w:val="20"/>
              </w:rPr>
              <w:t xml:space="preserve"> </w:t>
            </w:r>
            <w:r w:rsidR="009A5917">
              <w:rPr>
                <w:rFonts w:ascii="Tahoma" w:hAnsi="Tahoma" w:cs="Tahoma"/>
                <w:sz w:val="20"/>
                <w:szCs w:val="20"/>
              </w:rPr>
              <w:t>wer</w:t>
            </w:r>
            <w:r>
              <w:rPr>
                <w:rFonts w:ascii="Tahoma" w:hAnsi="Tahoma" w:cs="Tahoma"/>
                <w:sz w:val="20"/>
                <w:szCs w:val="20"/>
              </w:rPr>
              <w:t>e inspected</w:t>
            </w:r>
            <w:r w:rsidR="005D6D9A">
              <w:rPr>
                <w:rFonts w:ascii="Tahoma" w:hAnsi="Tahoma" w:cs="Tahoma"/>
                <w:sz w:val="20"/>
                <w:szCs w:val="20"/>
              </w:rPr>
              <w:t xml:space="preserve"> in August 2023 and found to be safe</w:t>
            </w:r>
            <w:r>
              <w:rPr>
                <w:rFonts w:ascii="Tahoma" w:hAnsi="Tahoma" w:cs="Tahoma"/>
                <w:sz w:val="20"/>
                <w:szCs w:val="20"/>
              </w:rPr>
              <w:t xml:space="preserve">. One tree is a Maple and the other an Ash. </w:t>
            </w:r>
            <w:r w:rsidR="009A5917">
              <w:rPr>
                <w:rFonts w:ascii="Tahoma" w:eastAsia="Times New Roman" w:hAnsi="Tahoma" w:cs="Tahoma"/>
                <w:color w:val="222222"/>
                <w:sz w:val="20"/>
                <w:szCs w:val="20"/>
                <w:lang w:eastAsia="en-GB"/>
              </w:rPr>
              <w:t>South Gloucestershire</w:t>
            </w:r>
            <w:r w:rsidRPr="00C25757">
              <w:rPr>
                <w:rFonts w:ascii="Tahoma" w:eastAsia="Times New Roman" w:hAnsi="Tahoma" w:cs="Tahoma"/>
                <w:color w:val="222222"/>
                <w:sz w:val="20"/>
                <w:szCs w:val="20"/>
                <w:lang w:eastAsia="en-GB"/>
              </w:rPr>
              <w:t xml:space="preserve"> Cou</w:t>
            </w:r>
            <w:proofErr w:type="spellStart"/>
            <w:r w:rsidRPr="00C25757">
              <w:rPr>
                <w:rFonts w:ascii="Tahoma" w:eastAsia="Times New Roman" w:hAnsi="Tahoma" w:cs="Tahoma"/>
                <w:color w:val="222222"/>
                <w:sz w:val="20"/>
                <w:szCs w:val="20"/>
                <w:lang w:eastAsia="en-GB"/>
              </w:rPr>
              <w:t>ncil</w:t>
            </w:r>
            <w:proofErr w:type="spellEnd"/>
            <w:r w:rsidRPr="00C25757">
              <w:rPr>
                <w:rFonts w:ascii="Tahoma" w:eastAsia="Times New Roman" w:hAnsi="Tahoma" w:cs="Tahoma"/>
                <w:color w:val="222222"/>
                <w:sz w:val="20"/>
                <w:szCs w:val="20"/>
                <w:lang w:eastAsia="en-GB"/>
              </w:rPr>
              <w:t xml:space="preserve"> is loathed to prune the trees back as they will grow back very quickly and in three years will</w:t>
            </w:r>
            <w:r w:rsidR="009A5917">
              <w:rPr>
                <w:rFonts w:ascii="Tahoma" w:eastAsia="Times New Roman" w:hAnsi="Tahoma" w:cs="Tahoma"/>
                <w:color w:val="222222"/>
                <w:sz w:val="20"/>
                <w:szCs w:val="20"/>
                <w:lang w:eastAsia="en-GB"/>
              </w:rPr>
              <w:t xml:space="preserve"> be</w:t>
            </w:r>
            <w:r w:rsidRPr="00C25757">
              <w:rPr>
                <w:rFonts w:ascii="Tahoma" w:eastAsia="Times New Roman" w:hAnsi="Tahoma" w:cs="Tahoma"/>
                <w:color w:val="222222"/>
                <w:sz w:val="20"/>
                <w:szCs w:val="20"/>
                <w:lang w:eastAsia="en-GB"/>
              </w:rPr>
              <w:t xml:space="preserve"> back to where they are now and need pruning again.</w:t>
            </w:r>
          </w:p>
          <w:p w14:paraId="6DBA4BE5" w14:textId="7BBCC17E" w:rsidR="00C25757" w:rsidRDefault="00C25757" w:rsidP="00E92844">
            <w:pPr>
              <w:tabs>
                <w:tab w:val="center" w:pos="4215"/>
              </w:tabs>
              <w:rPr>
                <w:rFonts w:ascii="Tahoma" w:hAnsi="Tahoma" w:cs="Tahoma"/>
                <w:sz w:val="20"/>
                <w:szCs w:val="20"/>
              </w:rPr>
            </w:pPr>
          </w:p>
        </w:tc>
        <w:tc>
          <w:tcPr>
            <w:tcW w:w="1275" w:type="dxa"/>
            <w:tcBorders>
              <w:top w:val="dotted" w:sz="4" w:space="0" w:color="auto"/>
              <w:bottom w:val="single" w:sz="4" w:space="0" w:color="auto"/>
              <w:right w:val="nil"/>
            </w:tcBorders>
          </w:tcPr>
          <w:p w14:paraId="1EFE7A24" w14:textId="77777777" w:rsidR="00C25757" w:rsidRDefault="00C25757" w:rsidP="00E92844">
            <w:pPr>
              <w:rPr>
                <w:rFonts w:ascii="Tahoma" w:hAnsi="Tahoma" w:cs="Tahoma"/>
                <w:sz w:val="20"/>
                <w:szCs w:val="20"/>
              </w:rPr>
            </w:pPr>
          </w:p>
        </w:tc>
      </w:tr>
      <w:tr w:rsidR="007F7691" w:rsidRPr="00422720" w14:paraId="1D8ADC41" w14:textId="77777777" w:rsidTr="00067B74">
        <w:trPr>
          <w:trHeight w:val="232"/>
        </w:trPr>
        <w:tc>
          <w:tcPr>
            <w:tcW w:w="1419" w:type="dxa"/>
            <w:tcBorders>
              <w:top w:val="single" w:sz="4" w:space="0" w:color="auto"/>
              <w:left w:val="nil"/>
              <w:bottom w:val="nil"/>
            </w:tcBorders>
            <w:shd w:val="clear" w:color="auto" w:fill="D9D9D9" w:themeFill="background1" w:themeFillShade="D9"/>
          </w:tcPr>
          <w:p w14:paraId="2EB5F8D1" w14:textId="2CCC985F" w:rsidR="007F7691" w:rsidRPr="00422720" w:rsidRDefault="001251DC" w:rsidP="00DB4D4B">
            <w:pPr>
              <w:rPr>
                <w:rFonts w:ascii="Tahoma" w:hAnsi="Tahoma" w:cs="Tahoma"/>
                <w:b/>
                <w:sz w:val="20"/>
                <w:szCs w:val="20"/>
              </w:rPr>
            </w:pPr>
            <w:r>
              <w:rPr>
                <w:rFonts w:ascii="Tahoma" w:hAnsi="Tahoma" w:cs="Tahoma"/>
                <w:b/>
                <w:sz w:val="20"/>
                <w:szCs w:val="20"/>
              </w:rPr>
              <w:t>291/</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16172965" w14:textId="2FCCA8FC" w:rsidR="007F7691" w:rsidRPr="00422720" w:rsidRDefault="007F7691" w:rsidP="001A7D2F">
            <w:pPr>
              <w:tabs>
                <w:tab w:val="center" w:pos="4215"/>
              </w:tabs>
              <w:rPr>
                <w:rFonts w:ascii="Tahoma" w:hAnsi="Tahoma" w:cs="Tahoma"/>
                <w:b/>
                <w:bCs/>
                <w:sz w:val="20"/>
                <w:szCs w:val="20"/>
              </w:rPr>
            </w:pPr>
            <w:r w:rsidRPr="00422720">
              <w:rPr>
                <w:rFonts w:ascii="Tahoma" w:hAnsi="Tahoma" w:cs="Tahoma"/>
                <w:b/>
                <w:bCs/>
                <w:sz w:val="20"/>
                <w:szCs w:val="20"/>
              </w:rPr>
              <w:t>CLERK’S REPORT</w:t>
            </w:r>
          </w:p>
        </w:tc>
        <w:tc>
          <w:tcPr>
            <w:tcW w:w="1275" w:type="dxa"/>
            <w:tcBorders>
              <w:top w:val="single" w:sz="4" w:space="0" w:color="auto"/>
              <w:bottom w:val="nil"/>
              <w:right w:val="nil"/>
            </w:tcBorders>
            <w:shd w:val="clear" w:color="auto" w:fill="D9D9D9" w:themeFill="background1" w:themeFillShade="D9"/>
          </w:tcPr>
          <w:p w14:paraId="119BB567" w14:textId="77777777" w:rsidR="007F7691" w:rsidRPr="00422720" w:rsidRDefault="007F7691" w:rsidP="001A7D2F">
            <w:pPr>
              <w:rPr>
                <w:rFonts w:ascii="Tahoma" w:hAnsi="Tahoma" w:cs="Tahoma"/>
                <w:sz w:val="20"/>
                <w:szCs w:val="20"/>
              </w:rPr>
            </w:pPr>
          </w:p>
        </w:tc>
      </w:tr>
      <w:tr w:rsidR="007F7691" w:rsidRPr="00422720" w14:paraId="23097572" w14:textId="77777777" w:rsidTr="00067B74">
        <w:trPr>
          <w:trHeight w:val="190"/>
        </w:trPr>
        <w:tc>
          <w:tcPr>
            <w:tcW w:w="1419" w:type="dxa"/>
            <w:tcBorders>
              <w:top w:val="nil"/>
              <w:left w:val="nil"/>
              <w:bottom w:val="dotted" w:sz="4" w:space="0" w:color="auto"/>
            </w:tcBorders>
          </w:tcPr>
          <w:p w14:paraId="7BE395C9" w14:textId="3B98D13F" w:rsidR="007F7691" w:rsidRPr="00422720" w:rsidRDefault="00EC68E9" w:rsidP="001A7D2F">
            <w:pPr>
              <w:jc w:val="right"/>
              <w:rPr>
                <w:rFonts w:ascii="Tahoma" w:hAnsi="Tahoma" w:cs="Tahoma"/>
                <w:sz w:val="20"/>
                <w:szCs w:val="20"/>
              </w:rPr>
            </w:pPr>
            <w:r w:rsidRPr="00422720">
              <w:rPr>
                <w:rFonts w:ascii="Tahoma" w:hAnsi="Tahoma" w:cs="Tahoma"/>
                <w:sz w:val="20"/>
                <w:szCs w:val="20"/>
              </w:rPr>
              <w:t>/2</w:t>
            </w:r>
            <w:r w:rsidR="000701D0">
              <w:rPr>
                <w:rFonts w:ascii="Tahoma" w:hAnsi="Tahoma" w:cs="Tahoma"/>
                <w:sz w:val="20"/>
                <w:szCs w:val="20"/>
              </w:rPr>
              <w:t>4</w:t>
            </w:r>
            <w:r w:rsidRPr="00422720">
              <w:rPr>
                <w:rFonts w:ascii="Tahoma" w:hAnsi="Tahoma" w:cs="Tahoma"/>
                <w:sz w:val="20"/>
                <w:szCs w:val="20"/>
              </w:rPr>
              <w:t>.1.</w:t>
            </w:r>
          </w:p>
        </w:tc>
        <w:tc>
          <w:tcPr>
            <w:tcW w:w="8505" w:type="dxa"/>
            <w:tcBorders>
              <w:top w:val="nil"/>
              <w:bottom w:val="dotted" w:sz="4" w:space="0" w:color="auto"/>
            </w:tcBorders>
          </w:tcPr>
          <w:p w14:paraId="64F64BE9" w14:textId="1ED848DA" w:rsidR="007F7691" w:rsidRPr="00422720" w:rsidRDefault="00C25757" w:rsidP="00966D1F">
            <w:pPr>
              <w:tabs>
                <w:tab w:val="center" w:pos="4215"/>
              </w:tabs>
              <w:rPr>
                <w:rFonts w:ascii="Tahoma" w:hAnsi="Tahoma" w:cs="Tahoma"/>
                <w:sz w:val="20"/>
                <w:szCs w:val="20"/>
              </w:rPr>
            </w:pPr>
            <w:r>
              <w:rPr>
                <w:rFonts w:ascii="Tahoma" w:hAnsi="Tahoma" w:cs="Tahoma"/>
                <w:sz w:val="20"/>
                <w:szCs w:val="20"/>
              </w:rPr>
              <w:t>There were no direct communications from parishioners since the last meeting</w:t>
            </w:r>
            <w:r w:rsidR="009A5917">
              <w:rPr>
                <w:rFonts w:ascii="Tahoma" w:hAnsi="Tahoma" w:cs="Tahoma"/>
                <w:sz w:val="20"/>
                <w:szCs w:val="20"/>
              </w:rPr>
              <w:t>.</w:t>
            </w:r>
          </w:p>
        </w:tc>
        <w:tc>
          <w:tcPr>
            <w:tcW w:w="1275" w:type="dxa"/>
            <w:tcBorders>
              <w:top w:val="nil"/>
              <w:bottom w:val="dotted" w:sz="4" w:space="0" w:color="auto"/>
              <w:right w:val="nil"/>
            </w:tcBorders>
          </w:tcPr>
          <w:p w14:paraId="57CB0847" w14:textId="77777777" w:rsidR="007F7691" w:rsidRPr="00422720" w:rsidRDefault="007F7691" w:rsidP="001A7D2F">
            <w:pPr>
              <w:rPr>
                <w:rFonts w:ascii="Tahoma" w:hAnsi="Tahoma" w:cs="Tahoma"/>
                <w:sz w:val="20"/>
                <w:szCs w:val="20"/>
              </w:rPr>
            </w:pPr>
          </w:p>
        </w:tc>
      </w:tr>
      <w:tr w:rsidR="00C25757" w:rsidRPr="00422720" w14:paraId="1104B2DA" w14:textId="77777777" w:rsidTr="00067B74">
        <w:trPr>
          <w:trHeight w:val="190"/>
        </w:trPr>
        <w:tc>
          <w:tcPr>
            <w:tcW w:w="1419" w:type="dxa"/>
            <w:tcBorders>
              <w:top w:val="nil"/>
              <w:left w:val="nil"/>
              <w:bottom w:val="dotted" w:sz="4" w:space="0" w:color="auto"/>
            </w:tcBorders>
          </w:tcPr>
          <w:p w14:paraId="06D0F5BC" w14:textId="77AFF3A2" w:rsidR="00C25757" w:rsidRPr="00422720" w:rsidRDefault="005D6D9A" w:rsidP="001A7D2F">
            <w:pPr>
              <w:jc w:val="right"/>
              <w:rPr>
                <w:rFonts w:ascii="Tahoma" w:hAnsi="Tahoma" w:cs="Tahoma"/>
                <w:sz w:val="20"/>
                <w:szCs w:val="20"/>
              </w:rPr>
            </w:pPr>
            <w:r>
              <w:rPr>
                <w:rFonts w:ascii="Tahoma" w:hAnsi="Tahoma" w:cs="Tahoma"/>
                <w:sz w:val="20"/>
                <w:szCs w:val="20"/>
              </w:rPr>
              <w:t>/24.2.</w:t>
            </w:r>
          </w:p>
        </w:tc>
        <w:tc>
          <w:tcPr>
            <w:tcW w:w="8505" w:type="dxa"/>
            <w:tcBorders>
              <w:top w:val="nil"/>
              <w:bottom w:val="dotted" w:sz="4" w:space="0" w:color="auto"/>
            </w:tcBorders>
          </w:tcPr>
          <w:p w14:paraId="196FDF0D" w14:textId="0C958262" w:rsidR="00C25757" w:rsidRPr="00422720" w:rsidRDefault="00355C85" w:rsidP="00966D1F">
            <w:pPr>
              <w:tabs>
                <w:tab w:val="center" w:pos="4215"/>
              </w:tabs>
              <w:rPr>
                <w:rFonts w:ascii="Tahoma" w:hAnsi="Tahoma" w:cs="Tahoma"/>
                <w:sz w:val="20"/>
                <w:szCs w:val="20"/>
              </w:rPr>
            </w:pPr>
            <w:r>
              <w:rPr>
                <w:rFonts w:ascii="Tahoma" w:hAnsi="Tahoma" w:cs="Tahoma"/>
                <w:sz w:val="20"/>
                <w:szCs w:val="20"/>
              </w:rPr>
              <w:t>Following</w:t>
            </w:r>
            <w:r w:rsidR="00C25757">
              <w:rPr>
                <w:rFonts w:ascii="Tahoma" w:hAnsi="Tahoma" w:cs="Tahoma"/>
                <w:sz w:val="20"/>
                <w:szCs w:val="20"/>
              </w:rPr>
              <w:t xml:space="preserve"> alterations at the beginning of </w:t>
            </w:r>
            <w:r>
              <w:rPr>
                <w:rFonts w:ascii="Tahoma" w:hAnsi="Tahoma" w:cs="Tahoma"/>
                <w:sz w:val="20"/>
                <w:szCs w:val="20"/>
              </w:rPr>
              <w:t>February the Electoral Register</w:t>
            </w:r>
            <w:r w:rsidR="00C25757">
              <w:rPr>
                <w:rFonts w:ascii="Tahoma" w:hAnsi="Tahoma" w:cs="Tahoma"/>
                <w:sz w:val="20"/>
                <w:szCs w:val="20"/>
              </w:rPr>
              <w:t xml:space="preserve"> now stands at 136.</w:t>
            </w:r>
          </w:p>
        </w:tc>
        <w:tc>
          <w:tcPr>
            <w:tcW w:w="1275" w:type="dxa"/>
            <w:tcBorders>
              <w:top w:val="nil"/>
              <w:bottom w:val="dotted" w:sz="4" w:space="0" w:color="auto"/>
              <w:right w:val="nil"/>
            </w:tcBorders>
          </w:tcPr>
          <w:p w14:paraId="73CCC093" w14:textId="77777777" w:rsidR="00C25757" w:rsidRPr="00422720" w:rsidRDefault="00C25757" w:rsidP="001A7D2F">
            <w:pPr>
              <w:rPr>
                <w:rFonts w:ascii="Tahoma" w:hAnsi="Tahoma" w:cs="Tahoma"/>
                <w:sz w:val="20"/>
                <w:szCs w:val="20"/>
              </w:rPr>
            </w:pPr>
          </w:p>
        </w:tc>
      </w:tr>
      <w:tr w:rsidR="00C25757" w:rsidRPr="00422720" w14:paraId="351F8D39" w14:textId="77777777" w:rsidTr="00067B74">
        <w:trPr>
          <w:trHeight w:val="190"/>
        </w:trPr>
        <w:tc>
          <w:tcPr>
            <w:tcW w:w="1419" w:type="dxa"/>
            <w:tcBorders>
              <w:top w:val="nil"/>
              <w:left w:val="nil"/>
              <w:bottom w:val="dotted" w:sz="4" w:space="0" w:color="auto"/>
            </w:tcBorders>
          </w:tcPr>
          <w:p w14:paraId="561F9D8E" w14:textId="65537204" w:rsidR="00C25757" w:rsidRPr="00422720" w:rsidRDefault="005D6D9A" w:rsidP="001A7D2F">
            <w:pPr>
              <w:jc w:val="right"/>
              <w:rPr>
                <w:rFonts w:ascii="Tahoma" w:hAnsi="Tahoma" w:cs="Tahoma"/>
                <w:sz w:val="20"/>
                <w:szCs w:val="20"/>
              </w:rPr>
            </w:pPr>
            <w:r>
              <w:rPr>
                <w:rFonts w:ascii="Tahoma" w:hAnsi="Tahoma" w:cs="Tahoma"/>
                <w:sz w:val="20"/>
                <w:szCs w:val="20"/>
              </w:rPr>
              <w:t>/24.3.</w:t>
            </w:r>
          </w:p>
        </w:tc>
        <w:tc>
          <w:tcPr>
            <w:tcW w:w="8505" w:type="dxa"/>
            <w:tcBorders>
              <w:top w:val="nil"/>
              <w:bottom w:val="dotted" w:sz="4" w:space="0" w:color="auto"/>
            </w:tcBorders>
          </w:tcPr>
          <w:p w14:paraId="15EC4600" w14:textId="6765D0A9" w:rsidR="00C25757" w:rsidRPr="00422720" w:rsidRDefault="00C25757" w:rsidP="00966D1F">
            <w:pPr>
              <w:tabs>
                <w:tab w:val="center" w:pos="4215"/>
              </w:tabs>
              <w:rPr>
                <w:rFonts w:ascii="Tahoma" w:hAnsi="Tahoma" w:cs="Tahoma"/>
                <w:sz w:val="20"/>
                <w:szCs w:val="20"/>
              </w:rPr>
            </w:pPr>
            <w:r>
              <w:rPr>
                <w:rFonts w:ascii="Tahoma" w:hAnsi="Tahoma" w:cs="Tahoma"/>
                <w:sz w:val="20"/>
                <w:szCs w:val="20"/>
              </w:rPr>
              <w:t xml:space="preserve">The next online meeting of the </w:t>
            </w:r>
            <w:r w:rsidRPr="00C25757">
              <w:rPr>
                <w:rFonts w:ascii="Tahoma" w:hAnsi="Tahoma" w:cs="Tahoma"/>
                <w:sz w:val="20"/>
                <w:szCs w:val="20"/>
              </w:rPr>
              <w:t>Thornbury &amp; Severn Vale Community Engagement Forum</w:t>
            </w:r>
            <w:r>
              <w:rPr>
                <w:rFonts w:ascii="Tahoma" w:hAnsi="Tahoma" w:cs="Tahoma"/>
                <w:sz w:val="20"/>
                <w:szCs w:val="20"/>
              </w:rPr>
              <w:t xml:space="preserve"> would take place on 29</w:t>
            </w:r>
            <w:r w:rsidRPr="00C25757">
              <w:rPr>
                <w:rFonts w:ascii="Tahoma" w:hAnsi="Tahoma" w:cs="Tahoma"/>
                <w:sz w:val="20"/>
                <w:szCs w:val="20"/>
                <w:vertAlign w:val="superscript"/>
              </w:rPr>
              <w:t>th</w:t>
            </w:r>
            <w:r>
              <w:rPr>
                <w:rFonts w:ascii="Tahoma" w:hAnsi="Tahoma" w:cs="Tahoma"/>
                <w:sz w:val="20"/>
                <w:szCs w:val="20"/>
              </w:rPr>
              <w:t xml:space="preserve"> February.</w:t>
            </w:r>
          </w:p>
        </w:tc>
        <w:tc>
          <w:tcPr>
            <w:tcW w:w="1275" w:type="dxa"/>
            <w:tcBorders>
              <w:top w:val="nil"/>
              <w:bottom w:val="dotted" w:sz="4" w:space="0" w:color="auto"/>
              <w:right w:val="nil"/>
            </w:tcBorders>
          </w:tcPr>
          <w:p w14:paraId="244639AE" w14:textId="77777777" w:rsidR="00C25757" w:rsidRPr="00422720" w:rsidRDefault="00C25757" w:rsidP="001A7D2F">
            <w:pPr>
              <w:rPr>
                <w:rFonts w:ascii="Tahoma" w:hAnsi="Tahoma" w:cs="Tahoma"/>
                <w:sz w:val="20"/>
                <w:szCs w:val="20"/>
              </w:rPr>
            </w:pPr>
          </w:p>
        </w:tc>
      </w:tr>
      <w:tr w:rsidR="00622D5B" w:rsidRPr="00422720" w14:paraId="2C8EB3E2" w14:textId="77777777" w:rsidTr="00067B74">
        <w:trPr>
          <w:trHeight w:val="321"/>
        </w:trPr>
        <w:tc>
          <w:tcPr>
            <w:tcW w:w="1419" w:type="dxa"/>
            <w:tcBorders>
              <w:top w:val="single" w:sz="4" w:space="0" w:color="auto"/>
              <w:left w:val="nil"/>
              <w:bottom w:val="nil"/>
            </w:tcBorders>
            <w:shd w:val="clear" w:color="auto" w:fill="D9D9D9" w:themeFill="background1" w:themeFillShade="D9"/>
          </w:tcPr>
          <w:p w14:paraId="6F64BD62" w14:textId="091BAB9F" w:rsidR="00622D5B" w:rsidRPr="00422720" w:rsidRDefault="001251DC" w:rsidP="001A7D2F">
            <w:pPr>
              <w:rPr>
                <w:rFonts w:ascii="Tahoma" w:hAnsi="Tahoma" w:cs="Tahoma"/>
                <w:b/>
                <w:sz w:val="20"/>
                <w:szCs w:val="20"/>
              </w:rPr>
            </w:pPr>
            <w:bookmarkStart w:id="0" w:name="_Hlk96585404"/>
            <w:r>
              <w:rPr>
                <w:rFonts w:ascii="Tahoma" w:hAnsi="Tahoma" w:cs="Tahoma"/>
                <w:b/>
                <w:sz w:val="20"/>
                <w:szCs w:val="20"/>
              </w:rPr>
              <w:t>292/</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06C25AAE" w14:textId="35AAB61F" w:rsidR="00622D5B" w:rsidRPr="00422720" w:rsidRDefault="00622D5B" w:rsidP="001A7D2F">
            <w:pPr>
              <w:tabs>
                <w:tab w:val="center" w:pos="4215"/>
              </w:tabs>
              <w:rPr>
                <w:rFonts w:ascii="Tahoma" w:hAnsi="Tahoma" w:cs="Tahoma"/>
                <w:sz w:val="20"/>
                <w:szCs w:val="20"/>
              </w:rPr>
            </w:pPr>
            <w:r w:rsidRPr="00422720">
              <w:rPr>
                <w:rFonts w:ascii="Tahoma" w:hAnsi="Tahoma" w:cs="Tahoma"/>
                <w:b/>
                <w:sz w:val="20"/>
                <w:szCs w:val="20"/>
              </w:rPr>
              <w:t>PLANNING APPLICATIONS RECEIVED</w:t>
            </w:r>
          </w:p>
        </w:tc>
        <w:tc>
          <w:tcPr>
            <w:tcW w:w="1275" w:type="dxa"/>
            <w:tcBorders>
              <w:top w:val="single" w:sz="4" w:space="0" w:color="auto"/>
              <w:bottom w:val="nil"/>
              <w:right w:val="nil"/>
            </w:tcBorders>
            <w:shd w:val="clear" w:color="auto" w:fill="D9D9D9" w:themeFill="background1" w:themeFillShade="D9"/>
          </w:tcPr>
          <w:p w14:paraId="691D8546" w14:textId="77777777" w:rsidR="00622D5B" w:rsidRPr="00422720" w:rsidRDefault="00622D5B" w:rsidP="001A7D2F">
            <w:pPr>
              <w:rPr>
                <w:rFonts w:ascii="Tahoma" w:hAnsi="Tahoma" w:cs="Tahoma"/>
                <w:sz w:val="20"/>
                <w:szCs w:val="20"/>
              </w:rPr>
            </w:pPr>
          </w:p>
        </w:tc>
      </w:tr>
      <w:tr w:rsidR="006F4F7D" w:rsidRPr="00422720" w14:paraId="20DBD3AD" w14:textId="77777777" w:rsidTr="00067B74">
        <w:trPr>
          <w:trHeight w:val="321"/>
        </w:trPr>
        <w:tc>
          <w:tcPr>
            <w:tcW w:w="1419" w:type="dxa"/>
            <w:tcBorders>
              <w:top w:val="nil"/>
              <w:left w:val="nil"/>
              <w:bottom w:val="nil"/>
            </w:tcBorders>
          </w:tcPr>
          <w:p w14:paraId="3C9DC1E7" w14:textId="215ADC29" w:rsidR="006F4F7D" w:rsidRPr="000701D0" w:rsidRDefault="000701D0" w:rsidP="000701D0">
            <w:pPr>
              <w:jc w:val="right"/>
              <w:rPr>
                <w:rFonts w:ascii="Tahoma" w:hAnsi="Tahoma" w:cs="Tahoma"/>
                <w:bCs/>
                <w:sz w:val="20"/>
                <w:szCs w:val="20"/>
              </w:rPr>
            </w:pPr>
            <w:r w:rsidRPr="000701D0">
              <w:rPr>
                <w:rFonts w:ascii="Tahoma" w:hAnsi="Tahoma" w:cs="Tahoma"/>
                <w:bCs/>
                <w:sz w:val="20"/>
                <w:szCs w:val="20"/>
              </w:rPr>
              <w:t>/24.1.</w:t>
            </w:r>
          </w:p>
        </w:tc>
        <w:tc>
          <w:tcPr>
            <w:tcW w:w="8505" w:type="dxa"/>
            <w:tcBorders>
              <w:top w:val="nil"/>
              <w:bottom w:val="nil"/>
            </w:tcBorders>
          </w:tcPr>
          <w:p w14:paraId="0B2489AC" w14:textId="79BB867C" w:rsidR="000D4813" w:rsidRPr="00B95397" w:rsidRDefault="00015C7C" w:rsidP="001A7D2F">
            <w:pPr>
              <w:tabs>
                <w:tab w:val="center" w:pos="4215"/>
              </w:tabs>
              <w:rPr>
                <w:rFonts w:ascii="Tahoma" w:hAnsi="Tahoma" w:cs="Tahoma"/>
                <w:b/>
                <w:sz w:val="20"/>
                <w:szCs w:val="20"/>
              </w:rPr>
            </w:pPr>
            <w:r w:rsidRPr="00B95397">
              <w:rPr>
                <w:rFonts w:ascii="Tahoma" w:hAnsi="Tahoma" w:cs="Tahoma"/>
                <w:b/>
                <w:sz w:val="20"/>
                <w:szCs w:val="20"/>
              </w:rPr>
              <w:t>P23/02758/F | Rockhampton Cricket Club Boundary Field Rockhampton Berkeley South Gloucestershire GL13 9DR | Erection of 2no. lane extension to the practice nets.</w:t>
            </w:r>
          </w:p>
        </w:tc>
        <w:tc>
          <w:tcPr>
            <w:tcW w:w="1275" w:type="dxa"/>
            <w:tcBorders>
              <w:top w:val="nil"/>
              <w:bottom w:val="nil"/>
              <w:right w:val="nil"/>
            </w:tcBorders>
          </w:tcPr>
          <w:p w14:paraId="13C2524B" w14:textId="77777777" w:rsidR="006F4F7D" w:rsidRPr="00422720" w:rsidRDefault="006F4F7D" w:rsidP="001A7D2F">
            <w:pPr>
              <w:rPr>
                <w:rFonts w:ascii="Tahoma" w:hAnsi="Tahoma" w:cs="Tahoma"/>
                <w:sz w:val="20"/>
                <w:szCs w:val="20"/>
              </w:rPr>
            </w:pPr>
          </w:p>
        </w:tc>
      </w:tr>
      <w:tr w:rsidR="00FF6C2B" w:rsidRPr="00422720" w14:paraId="454FC56B" w14:textId="77777777" w:rsidTr="00067B74">
        <w:trPr>
          <w:trHeight w:val="321"/>
        </w:trPr>
        <w:tc>
          <w:tcPr>
            <w:tcW w:w="1419" w:type="dxa"/>
            <w:tcBorders>
              <w:top w:val="nil"/>
              <w:left w:val="nil"/>
              <w:bottom w:val="nil"/>
            </w:tcBorders>
          </w:tcPr>
          <w:p w14:paraId="181267D6" w14:textId="77777777" w:rsidR="00FF6C2B" w:rsidRPr="00422720" w:rsidRDefault="00FF6C2B" w:rsidP="001A7D2F">
            <w:pPr>
              <w:rPr>
                <w:rFonts w:ascii="Tahoma" w:hAnsi="Tahoma" w:cs="Tahoma"/>
                <w:b/>
                <w:sz w:val="20"/>
                <w:szCs w:val="20"/>
              </w:rPr>
            </w:pPr>
          </w:p>
        </w:tc>
        <w:tc>
          <w:tcPr>
            <w:tcW w:w="8505" w:type="dxa"/>
            <w:tcBorders>
              <w:top w:val="nil"/>
              <w:bottom w:val="nil"/>
            </w:tcBorders>
          </w:tcPr>
          <w:p w14:paraId="4B89D1D3" w14:textId="77777777" w:rsidR="00FF6C2B" w:rsidRDefault="0073452A" w:rsidP="001A7D2F">
            <w:pPr>
              <w:tabs>
                <w:tab w:val="center" w:pos="4215"/>
              </w:tabs>
              <w:rPr>
                <w:rFonts w:ascii="Tahoma" w:hAnsi="Tahoma" w:cs="Tahoma"/>
                <w:b/>
                <w:sz w:val="20"/>
                <w:szCs w:val="20"/>
                <w:u w:val="single"/>
              </w:rPr>
            </w:pPr>
            <w:r>
              <w:rPr>
                <w:rFonts w:ascii="Tahoma" w:hAnsi="Tahoma" w:cs="Tahoma"/>
                <w:b/>
                <w:sz w:val="20"/>
                <w:szCs w:val="20"/>
                <w:u w:val="single"/>
              </w:rPr>
              <w:t>NO COMMENT</w:t>
            </w:r>
          </w:p>
          <w:p w14:paraId="1526487F" w14:textId="7154844D" w:rsidR="005D6D9A" w:rsidRPr="002716A9" w:rsidRDefault="005D6D9A" w:rsidP="001A7D2F">
            <w:pPr>
              <w:tabs>
                <w:tab w:val="center" w:pos="4215"/>
              </w:tabs>
              <w:rPr>
                <w:rFonts w:ascii="Tahoma" w:hAnsi="Tahoma" w:cs="Tahoma"/>
                <w:b/>
                <w:sz w:val="20"/>
                <w:szCs w:val="20"/>
                <w:u w:val="single"/>
              </w:rPr>
            </w:pPr>
          </w:p>
        </w:tc>
        <w:tc>
          <w:tcPr>
            <w:tcW w:w="1275" w:type="dxa"/>
            <w:tcBorders>
              <w:top w:val="nil"/>
              <w:bottom w:val="nil"/>
              <w:right w:val="nil"/>
            </w:tcBorders>
          </w:tcPr>
          <w:p w14:paraId="78B7FC1C" w14:textId="77777777" w:rsidR="00FF6C2B" w:rsidRPr="00422720" w:rsidRDefault="00FF6C2B" w:rsidP="001A7D2F">
            <w:pPr>
              <w:rPr>
                <w:rFonts w:ascii="Tahoma" w:hAnsi="Tahoma" w:cs="Tahoma"/>
                <w:sz w:val="20"/>
                <w:szCs w:val="20"/>
              </w:rPr>
            </w:pPr>
          </w:p>
        </w:tc>
      </w:tr>
      <w:bookmarkEnd w:id="0"/>
      <w:tr w:rsidR="00622D5B" w:rsidRPr="00422720" w14:paraId="08C02470" w14:textId="77777777" w:rsidTr="00067B74">
        <w:trPr>
          <w:trHeight w:val="228"/>
        </w:trPr>
        <w:tc>
          <w:tcPr>
            <w:tcW w:w="1419" w:type="dxa"/>
            <w:tcBorders>
              <w:top w:val="single" w:sz="4" w:space="0" w:color="auto"/>
              <w:left w:val="nil"/>
              <w:bottom w:val="nil"/>
            </w:tcBorders>
            <w:shd w:val="clear" w:color="auto" w:fill="D9D9D9" w:themeFill="background1" w:themeFillShade="D9"/>
          </w:tcPr>
          <w:p w14:paraId="4B69BDDE" w14:textId="3B400AA7" w:rsidR="00622D5B" w:rsidRPr="00422720" w:rsidRDefault="001251DC" w:rsidP="001A7D2F">
            <w:pPr>
              <w:rPr>
                <w:rFonts w:ascii="Tahoma" w:hAnsi="Tahoma" w:cs="Tahoma"/>
                <w:b/>
                <w:sz w:val="20"/>
                <w:szCs w:val="20"/>
              </w:rPr>
            </w:pPr>
            <w:r>
              <w:rPr>
                <w:rFonts w:ascii="Tahoma" w:hAnsi="Tahoma" w:cs="Tahoma"/>
                <w:b/>
                <w:sz w:val="20"/>
                <w:szCs w:val="20"/>
              </w:rPr>
              <w:t>293/</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32A5BCEC" w14:textId="5C8AC77B" w:rsidR="00622D5B" w:rsidRPr="003C5D2E" w:rsidRDefault="00622D5B" w:rsidP="001A7D2F">
            <w:pPr>
              <w:tabs>
                <w:tab w:val="center" w:pos="4215"/>
              </w:tabs>
              <w:rPr>
                <w:rFonts w:ascii="Tahoma" w:hAnsi="Tahoma" w:cs="Tahoma"/>
                <w:b/>
                <w:sz w:val="20"/>
                <w:szCs w:val="20"/>
                <w:highlight w:val="lightGray"/>
              </w:rPr>
            </w:pPr>
            <w:r w:rsidRPr="003C5D2E">
              <w:rPr>
                <w:rFonts w:ascii="Tahoma" w:hAnsi="Tahoma" w:cs="Tahoma"/>
                <w:b/>
                <w:sz w:val="20"/>
                <w:szCs w:val="20"/>
                <w:highlight w:val="lightGray"/>
                <w:shd w:val="clear" w:color="auto" w:fill="FFFFFF"/>
              </w:rPr>
              <w:t>PLANNING DECISIONS</w:t>
            </w:r>
            <w:r w:rsidR="00791F92" w:rsidRPr="003C5D2E">
              <w:rPr>
                <w:rFonts w:ascii="Tahoma" w:hAnsi="Tahoma" w:cs="Tahoma"/>
                <w:b/>
                <w:sz w:val="20"/>
                <w:szCs w:val="20"/>
                <w:highlight w:val="lightGray"/>
                <w:shd w:val="clear" w:color="auto" w:fill="FFFFFF"/>
              </w:rPr>
              <w:t xml:space="preserve">, </w:t>
            </w:r>
            <w:r w:rsidR="000F63DD" w:rsidRPr="003C5D2E">
              <w:rPr>
                <w:rFonts w:ascii="Tahoma" w:hAnsi="Tahoma" w:cs="Tahoma"/>
                <w:b/>
                <w:sz w:val="20"/>
                <w:szCs w:val="20"/>
                <w:highlight w:val="lightGray"/>
                <w:shd w:val="clear" w:color="auto" w:fill="FFFFFF"/>
              </w:rPr>
              <w:t xml:space="preserve"> ENFORCEMENTS</w:t>
            </w:r>
            <w:r w:rsidR="00791F92" w:rsidRPr="003C5D2E">
              <w:rPr>
                <w:rFonts w:ascii="Tahoma" w:hAnsi="Tahoma" w:cs="Tahoma"/>
                <w:b/>
                <w:sz w:val="20"/>
                <w:szCs w:val="20"/>
                <w:highlight w:val="lightGray"/>
                <w:shd w:val="clear" w:color="auto" w:fill="FFFFFF"/>
              </w:rPr>
              <w:t xml:space="preserve"> &amp; APPEALS</w:t>
            </w:r>
          </w:p>
        </w:tc>
        <w:tc>
          <w:tcPr>
            <w:tcW w:w="1275" w:type="dxa"/>
            <w:tcBorders>
              <w:top w:val="single" w:sz="4" w:space="0" w:color="auto"/>
              <w:bottom w:val="nil"/>
              <w:right w:val="nil"/>
            </w:tcBorders>
            <w:shd w:val="clear" w:color="auto" w:fill="D9D9D9" w:themeFill="background1" w:themeFillShade="D9"/>
          </w:tcPr>
          <w:p w14:paraId="1B4D8A52" w14:textId="77777777" w:rsidR="00622D5B" w:rsidRPr="00422720" w:rsidRDefault="00622D5B" w:rsidP="001A7D2F">
            <w:pPr>
              <w:rPr>
                <w:rFonts w:ascii="Tahoma" w:hAnsi="Tahoma" w:cs="Tahoma"/>
                <w:sz w:val="20"/>
                <w:szCs w:val="20"/>
              </w:rPr>
            </w:pPr>
          </w:p>
        </w:tc>
      </w:tr>
      <w:tr w:rsidR="000F63DD" w:rsidRPr="00422720" w14:paraId="31A9A277" w14:textId="77777777" w:rsidTr="00067B74">
        <w:trPr>
          <w:trHeight w:val="340"/>
        </w:trPr>
        <w:tc>
          <w:tcPr>
            <w:tcW w:w="1419" w:type="dxa"/>
            <w:tcBorders>
              <w:top w:val="nil"/>
              <w:left w:val="nil"/>
              <w:bottom w:val="dotted" w:sz="4" w:space="0" w:color="auto"/>
            </w:tcBorders>
          </w:tcPr>
          <w:p w14:paraId="146C21C6" w14:textId="35B67FA0" w:rsidR="000F63DD" w:rsidRPr="00422720" w:rsidRDefault="000F63DD" w:rsidP="00F07D5E">
            <w:pPr>
              <w:jc w:val="right"/>
              <w:rPr>
                <w:rFonts w:ascii="Tahoma" w:hAnsi="Tahoma" w:cs="Tahoma"/>
                <w:sz w:val="20"/>
                <w:szCs w:val="20"/>
              </w:rPr>
            </w:pPr>
          </w:p>
        </w:tc>
        <w:tc>
          <w:tcPr>
            <w:tcW w:w="8505" w:type="dxa"/>
            <w:tcBorders>
              <w:top w:val="nil"/>
              <w:bottom w:val="dotted" w:sz="4" w:space="0" w:color="auto"/>
            </w:tcBorders>
          </w:tcPr>
          <w:p w14:paraId="13587104" w14:textId="1A09BF35" w:rsidR="000F63DD" w:rsidRPr="00B95397" w:rsidRDefault="00451D14" w:rsidP="00043740">
            <w:pPr>
              <w:rPr>
                <w:rFonts w:ascii="Tahoma" w:hAnsi="Tahoma" w:cs="Tahoma"/>
                <w:b/>
                <w:bCs/>
                <w:sz w:val="20"/>
                <w:szCs w:val="20"/>
                <w:shd w:val="clear" w:color="auto" w:fill="FFFFFF"/>
              </w:rPr>
            </w:pPr>
            <w:r w:rsidRPr="00B95397">
              <w:rPr>
                <w:rFonts w:ascii="Tahoma" w:hAnsi="Tahoma" w:cs="Tahoma"/>
                <w:b/>
                <w:bCs/>
                <w:sz w:val="20"/>
                <w:szCs w:val="20"/>
                <w:shd w:val="clear" w:color="auto" w:fill="FFFFFF"/>
              </w:rPr>
              <w:t>P23/03407/HH The Firs Thornbury Road</w:t>
            </w:r>
            <w:r w:rsidR="00B95397">
              <w:rPr>
                <w:rFonts w:ascii="Tahoma" w:hAnsi="Tahoma" w:cs="Tahoma"/>
                <w:b/>
                <w:bCs/>
                <w:sz w:val="20"/>
                <w:szCs w:val="20"/>
                <w:shd w:val="clear" w:color="auto" w:fill="FFFFFF"/>
              </w:rPr>
              <w:t xml:space="preserve"> | </w:t>
            </w:r>
            <w:r w:rsidR="00B95397" w:rsidRPr="00B95397">
              <w:rPr>
                <w:rFonts w:ascii="Tahoma" w:hAnsi="Tahoma" w:cs="Tahoma"/>
                <w:b/>
                <w:bCs/>
                <w:sz w:val="20"/>
                <w:szCs w:val="20"/>
                <w:shd w:val="clear" w:color="auto" w:fill="FFFFFF"/>
              </w:rPr>
              <w:t>Conversion of existing workshop outbuilding to residential annexe / holiday-let accommodation ancillary to main dwelling</w:t>
            </w:r>
            <w:r w:rsidR="00B95397">
              <w:rPr>
                <w:rFonts w:ascii="Tahoma" w:hAnsi="Tahoma" w:cs="Tahoma"/>
                <w:b/>
                <w:bCs/>
                <w:sz w:val="20"/>
                <w:szCs w:val="20"/>
                <w:shd w:val="clear" w:color="auto" w:fill="FFFFFF"/>
              </w:rPr>
              <w:t>.</w:t>
            </w:r>
          </w:p>
        </w:tc>
        <w:tc>
          <w:tcPr>
            <w:tcW w:w="1275" w:type="dxa"/>
            <w:tcBorders>
              <w:top w:val="nil"/>
              <w:bottom w:val="dotted" w:sz="4" w:space="0" w:color="auto"/>
              <w:right w:val="nil"/>
            </w:tcBorders>
          </w:tcPr>
          <w:p w14:paraId="42F44FE3" w14:textId="77777777" w:rsidR="000F63DD" w:rsidRPr="00422720" w:rsidRDefault="000F63DD" w:rsidP="001A7D2F">
            <w:pPr>
              <w:rPr>
                <w:rFonts w:ascii="Tahoma" w:hAnsi="Tahoma" w:cs="Tahoma"/>
                <w:sz w:val="20"/>
                <w:szCs w:val="20"/>
              </w:rPr>
            </w:pPr>
          </w:p>
        </w:tc>
      </w:tr>
      <w:tr w:rsidR="00451D14" w:rsidRPr="00422720" w14:paraId="228DBD46" w14:textId="77777777" w:rsidTr="00067B74">
        <w:trPr>
          <w:trHeight w:val="340"/>
        </w:trPr>
        <w:tc>
          <w:tcPr>
            <w:tcW w:w="1419" w:type="dxa"/>
            <w:tcBorders>
              <w:top w:val="nil"/>
              <w:left w:val="nil"/>
              <w:bottom w:val="dotted" w:sz="4" w:space="0" w:color="auto"/>
            </w:tcBorders>
          </w:tcPr>
          <w:p w14:paraId="063DE899" w14:textId="77777777" w:rsidR="00451D14" w:rsidRDefault="00451D14" w:rsidP="00F07D5E">
            <w:pPr>
              <w:jc w:val="right"/>
              <w:rPr>
                <w:rFonts w:ascii="Tahoma" w:hAnsi="Tahoma" w:cs="Tahoma"/>
                <w:sz w:val="20"/>
                <w:szCs w:val="20"/>
              </w:rPr>
            </w:pPr>
          </w:p>
        </w:tc>
        <w:tc>
          <w:tcPr>
            <w:tcW w:w="8505" w:type="dxa"/>
            <w:tcBorders>
              <w:top w:val="nil"/>
              <w:bottom w:val="dotted" w:sz="4" w:space="0" w:color="auto"/>
            </w:tcBorders>
          </w:tcPr>
          <w:p w14:paraId="125CDBA7" w14:textId="77777777" w:rsidR="00451D14" w:rsidRDefault="0073452A" w:rsidP="00043740">
            <w:pPr>
              <w:rPr>
                <w:rFonts w:ascii="Tahoma" w:hAnsi="Tahoma" w:cs="Tahoma"/>
                <w:sz w:val="20"/>
                <w:szCs w:val="20"/>
                <w:shd w:val="clear" w:color="auto" w:fill="FFFFFF"/>
              </w:rPr>
            </w:pPr>
            <w:r w:rsidRPr="0073452A">
              <w:rPr>
                <w:rFonts w:ascii="Tahoma" w:hAnsi="Tahoma" w:cs="Tahoma"/>
                <w:b/>
                <w:bCs/>
                <w:sz w:val="20"/>
                <w:szCs w:val="20"/>
                <w:u w:val="single"/>
                <w:shd w:val="clear" w:color="auto" w:fill="FFFFFF"/>
              </w:rPr>
              <w:t>NOTED</w:t>
            </w:r>
            <w:r>
              <w:rPr>
                <w:rFonts w:ascii="Tahoma" w:hAnsi="Tahoma" w:cs="Tahoma"/>
                <w:sz w:val="20"/>
                <w:szCs w:val="20"/>
                <w:shd w:val="clear" w:color="auto" w:fill="FFFFFF"/>
              </w:rPr>
              <w:t xml:space="preserve"> - </w:t>
            </w:r>
            <w:r w:rsidR="00451D14" w:rsidRPr="00451D14">
              <w:rPr>
                <w:rFonts w:ascii="Tahoma" w:hAnsi="Tahoma" w:cs="Tahoma"/>
                <w:sz w:val="20"/>
                <w:szCs w:val="20"/>
                <w:shd w:val="clear" w:color="auto" w:fill="FFFFFF"/>
              </w:rPr>
              <w:t>Approve with conditions | 31st January 2024.</w:t>
            </w:r>
          </w:p>
          <w:p w14:paraId="1010DDAC" w14:textId="20F6302D" w:rsidR="005D6D9A" w:rsidRPr="00451D14" w:rsidRDefault="005D6D9A" w:rsidP="00043740">
            <w:pPr>
              <w:rPr>
                <w:rFonts w:ascii="Tahoma" w:hAnsi="Tahoma" w:cs="Tahoma"/>
                <w:sz w:val="20"/>
                <w:szCs w:val="20"/>
                <w:shd w:val="clear" w:color="auto" w:fill="FFFFFF"/>
              </w:rPr>
            </w:pPr>
          </w:p>
        </w:tc>
        <w:tc>
          <w:tcPr>
            <w:tcW w:w="1275" w:type="dxa"/>
            <w:tcBorders>
              <w:top w:val="nil"/>
              <w:bottom w:val="dotted" w:sz="4" w:space="0" w:color="auto"/>
              <w:right w:val="nil"/>
            </w:tcBorders>
          </w:tcPr>
          <w:p w14:paraId="7214C9C7" w14:textId="77777777" w:rsidR="00451D14" w:rsidRPr="00422720" w:rsidRDefault="00451D14" w:rsidP="001A7D2F">
            <w:pPr>
              <w:rPr>
                <w:rFonts w:ascii="Tahoma" w:hAnsi="Tahoma" w:cs="Tahoma"/>
                <w:sz w:val="20"/>
                <w:szCs w:val="20"/>
              </w:rPr>
            </w:pPr>
          </w:p>
        </w:tc>
      </w:tr>
      <w:tr w:rsidR="002716A9" w:rsidRPr="00422720" w14:paraId="0800EC9A" w14:textId="77777777" w:rsidTr="005D6D9A">
        <w:trPr>
          <w:trHeight w:val="228"/>
        </w:trPr>
        <w:tc>
          <w:tcPr>
            <w:tcW w:w="1419" w:type="dxa"/>
            <w:tcBorders>
              <w:top w:val="dotted" w:sz="4" w:space="0" w:color="auto"/>
              <w:left w:val="nil"/>
              <w:bottom w:val="dotted" w:sz="4" w:space="0" w:color="auto"/>
            </w:tcBorders>
            <w:shd w:val="clear" w:color="auto" w:fill="BFBFBF" w:themeFill="background1" w:themeFillShade="BF"/>
          </w:tcPr>
          <w:p w14:paraId="1F55F120" w14:textId="6CB26F9A" w:rsidR="002716A9" w:rsidRPr="00622686" w:rsidRDefault="001251DC" w:rsidP="00622686">
            <w:pPr>
              <w:rPr>
                <w:rFonts w:ascii="Tahoma" w:hAnsi="Tahoma" w:cs="Tahoma"/>
                <w:b/>
                <w:bCs/>
                <w:sz w:val="20"/>
                <w:szCs w:val="20"/>
              </w:rPr>
            </w:pPr>
            <w:bookmarkStart w:id="1" w:name="_Hlk96585462"/>
            <w:r>
              <w:rPr>
                <w:rFonts w:ascii="Tahoma" w:hAnsi="Tahoma" w:cs="Tahoma"/>
                <w:b/>
                <w:bCs/>
                <w:sz w:val="20"/>
                <w:szCs w:val="20"/>
              </w:rPr>
              <w:t>294/</w:t>
            </w:r>
            <w:r w:rsidR="005D6D9A">
              <w:rPr>
                <w:rFonts w:ascii="Tahoma" w:hAnsi="Tahoma" w:cs="Tahoma"/>
                <w:b/>
                <w:bCs/>
                <w:sz w:val="20"/>
                <w:szCs w:val="20"/>
              </w:rPr>
              <w:t>24.0</w:t>
            </w:r>
          </w:p>
        </w:tc>
        <w:tc>
          <w:tcPr>
            <w:tcW w:w="8505" w:type="dxa"/>
            <w:tcBorders>
              <w:top w:val="dotted" w:sz="4" w:space="0" w:color="auto"/>
              <w:bottom w:val="dotted" w:sz="4" w:space="0" w:color="auto"/>
            </w:tcBorders>
            <w:shd w:val="clear" w:color="auto" w:fill="BFBFBF" w:themeFill="background1" w:themeFillShade="BF"/>
          </w:tcPr>
          <w:p w14:paraId="3F102281" w14:textId="0473049D" w:rsidR="002716A9" w:rsidRPr="002716A9" w:rsidRDefault="002716A9" w:rsidP="00DB4D4B">
            <w:pPr>
              <w:tabs>
                <w:tab w:val="center" w:pos="4215"/>
              </w:tabs>
              <w:rPr>
                <w:rFonts w:ascii="Tahoma" w:hAnsi="Tahoma" w:cs="Tahoma"/>
                <w:b/>
                <w:bCs/>
                <w:sz w:val="20"/>
                <w:szCs w:val="20"/>
              </w:rPr>
            </w:pPr>
            <w:r w:rsidRPr="002716A9">
              <w:rPr>
                <w:rFonts w:ascii="Tahoma" w:hAnsi="Tahoma" w:cs="Tahoma"/>
                <w:b/>
                <w:bCs/>
                <w:sz w:val="20"/>
                <w:szCs w:val="20"/>
              </w:rPr>
              <w:t>CONSULTATIONS</w:t>
            </w:r>
          </w:p>
        </w:tc>
        <w:tc>
          <w:tcPr>
            <w:tcW w:w="1275" w:type="dxa"/>
            <w:tcBorders>
              <w:top w:val="dotted" w:sz="4" w:space="0" w:color="auto"/>
              <w:bottom w:val="dotted" w:sz="4" w:space="0" w:color="auto"/>
              <w:right w:val="nil"/>
            </w:tcBorders>
            <w:shd w:val="clear" w:color="auto" w:fill="BFBFBF" w:themeFill="background1" w:themeFillShade="BF"/>
          </w:tcPr>
          <w:p w14:paraId="69088C72" w14:textId="77777777" w:rsidR="002716A9" w:rsidRPr="00422720" w:rsidRDefault="002716A9" w:rsidP="00DB4D4B">
            <w:pPr>
              <w:jc w:val="right"/>
              <w:rPr>
                <w:rFonts w:ascii="Tahoma" w:hAnsi="Tahoma" w:cs="Tahoma"/>
                <w:sz w:val="20"/>
                <w:szCs w:val="20"/>
              </w:rPr>
            </w:pPr>
          </w:p>
        </w:tc>
      </w:tr>
      <w:tr w:rsidR="002716A9" w:rsidRPr="00422720" w14:paraId="49ED656C" w14:textId="77777777" w:rsidTr="00067B74">
        <w:trPr>
          <w:trHeight w:val="228"/>
        </w:trPr>
        <w:tc>
          <w:tcPr>
            <w:tcW w:w="1419" w:type="dxa"/>
            <w:tcBorders>
              <w:top w:val="dotted" w:sz="4" w:space="0" w:color="auto"/>
              <w:left w:val="nil"/>
              <w:bottom w:val="dotted" w:sz="4" w:space="0" w:color="auto"/>
            </w:tcBorders>
          </w:tcPr>
          <w:p w14:paraId="57DDEE9B" w14:textId="6AD834D9" w:rsidR="002716A9" w:rsidRDefault="005D6D9A" w:rsidP="00DB4D4B">
            <w:pPr>
              <w:jc w:val="right"/>
              <w:rPr>
                <w:rFonts w:ascii="Tahoma" w:hAnsi="Tahoma" w:cs="Tahoma"/>
                <w:sz w:val="20"/>
                <w:szCs w:val="20"/>
              </w:rPr>
            </w:pPr>
            <w:r>
              <w:rPr>
                <w:rFonts w:ascii="Tahoma" w:hAnsi="Tahoma" w:cs="Tahoma"/>
                <w:sz w:val="20"/>
                <w:szCs w:val="20"/>
              </w:rPr>
              <w:t>/24.1.</w:t>
            </w:r>
          </w:p>
        </w:tc>
        <w:tc>
          <w:tcPr>
            <w:tcW w:w="8505" w:type="dxa"/>
            <w:tcBorders>
              <w:top w:val="dotted" w:sz="4" w:space="0" w:color="auto"/>
              <w:bottom w:val="dotted" w:sz="4" w:space="0" w:color="auto"/>
            </w:tcBorders>
          </w:tcPr>
          <w:p w14:paraId="7817843A" w14:textId="6680F739" w:rsidR="002716A9" w:rsidRPr="00687336" w:rsidRDefault="00B95397" w:rsidP="00DB4D4B">
            <w:pPr>
              <w:tabs>
                <w:tab w:val="center" w:pos="4215"/>
              </w:tabs>
              <w:rPr>
                <w:rFonts w:ascii="Tahoma" w:hAnsi="Tahoma" w:cs="Tahoma"/>
                <w:b/>
                <w:bCs/>
                <w:sz w:val="20"/>
                <w:szCs w:val="20"/>
              </w:rPr>
            </w:pPr>
            <w:r>
              <w:rPr>
                <w:rFonts w:ascii="Tahoma" w:hAnsi="Tahoma" w:cs="Tahoma"/>
                <w:b/>
                <w:bCs/>
                <w:sz w:val="20"/>
                <w:szCs w:val="20"/>
              </w:rPr>
              <w:t>T</w:t>
            </w:r>
            <w:r w:rsidR="00015C7C" w:rsidRPr="00015C7C">
              <w:rPr>
                <w:rFonts w:ascii="Tahoma" w:hAnsi="Tahoma" w:cs="Tahoma"/>
                <w:b/>
                <w:bCs/>
                <w:sz w:val="20"/>
                <w:szCs w:val="20"/>
              </w:rPr>
              <w:t>he Councils written response to the Local Plan Phase 3 consultation which closed on 16th Feb 2024</w:t>
            </w:r>
          </w:p>
        </w:tc>
        <w:tc>
          <w:tcPr>
            <w:tcW w:w="1275" w:type="dxa"/>
            <w:tcBorders>
              <w:top w:val="dotted" w:sz="4" w:space="0" w:color="auto"/>
              <w:bottom w:val="dotted" w:sz="4" w:space="0" w:color="auto"/>
              <w:right w:val="nil"/>
            </w:tcBorders>
          </w:tcPr>
          <w:p w14:paraId="39388FB2" w14:textId="77777777" w:rsidR="002716A9" w:rsidRPr="00422720" w:rsidRDefault="002716A9" w:rsidP="00DB4D4B">
            <w:pPr>
              <w:jc w:val="right"/>
              <w:rPr>
                <w:rFonts w:ascii="Tahoma" w:hAnsi="Tahoma" w:cs="Tahoma"/>
                <w:sz w:val="20"/>
                <w:szCs w:val="20"/>
              </w:rPr>
            </w:pPr>
          </w:p>
        </w:tc>
      </w:tr>
      <w:tr w:rsidR="00687336" w:rsidRPr="00422720" w14:paraId="0F8CAB9A" w14:textId="77777777" w:rsidTr="00067B74">
        <w:trPr>
          <w:trHeight w:val="228"/>
        </w:trPr>
        <w:tc>
          <w:tcPr>
            <w:tcW w:w="1419" w:type="dxa"/>
            <w:tcBorders>
              <w:top w:val="dotted" w:sz="4" w:space="0" w:color="auto"/>
              <w:left w:val="nil"/>
              <w:bottom w:val="dotted" w:sz="4" w:space="0" w:color="auto"/>
            </w:tcBorders>
          </w:tcPr>
          <w:p w14:paraId="4535D22F" w14:textId="4B5A8475" w:rsidR="00687336" w:rsidRDefault="00687336" w:rsidP="00DB4D4B">
            <w:pPr>
              <w:jc w:val="right"/>
              <w:rPr>
                <w:rFonts w:ascii="Tahoma" w:hAnsi="Tahoma" w:cs="Tahoma"/>
                <w:sz w:val="20"/>
                <w:szCs w:val="20"/>
              </w:rPr>
            </w:pPr>
          </w:p>
        </w:tc>
        <w:tc>
          <w:tcPr>
            <w:tcW w:w="8505" w:type="dxa"/>
            <w:tcBorders>
              <w:top w:val="dotted" w:sz="4" w:space="0" w:color="auto"/>
              <w:bottom w:val="dotted" w:sz="4" w:space="0" w:color="auto"/>
            </w:tcBorders>
          </w:tcPr>
          <w:p w14:paraId="3CCD2A1E" w14:textId="727AE0A8" w:rsidR="00687336" w:rsidRPr="00687336" w:rsidRDefault="0073452A" w:rsidP="00DB4D4B">
            <w:pPr>
              <w:tabs>
                <w:tab w:val="center" w:pos="4215"/>
              </w:tabs>
              <w:rPr>
                <w:rFonts w:ascii="Tahoma" w:hAnsi="Tahoma" w:cs="Tahoma"/>
                <w:sz w:val="20"/>
                <w:szCs w:val="20"/>
              </w:rPr>
            </w:pPr>
            <w:r w:rsidRPr="0073452A">
              <w:rPr>
                <w:rFonts w:ascii="Tahoma" w:hAnsi="Tahoma" w:cs="Tahoma"/>
                <w:b/>
                <w:bCs/>
                <w:sz w:val="20"/>
                <w:szCs w:val="20"/>
                <w:u w:val="single"/>
              </w:rPr>
              <w:t>NOTED</w:t>
            </w:r>
            <w:r>
              <w:rPr>
                <w:rFonts w:ascii="Tahoma" w:hAnsi="Tahoma" w:cs="Tahoma"/>
                <w:sz w:val="20"/>
                <w:szCs w:val="20"/>
              </w:rPr>
              <w:t xml:space="preserve"> that the Parish Councils</w:t>
            </w:r>
            <w:r w:rsidR="009A5917">
              <w:rPr>
                <w:rFonts w:ascii="Tahoma" w:hAnsi="Tahoma" w:cs="Tahoma"/>
                <w:sz w:val="20"/>
                <w:szCs w:val="20"/>
              </w:rPr>
              <w:t>’</w:t>
            </w:r>
            <w:r w:rsidR="00B95397">
              <w:rPr>
                <w:rFonts w:ascii="Tahoma" w:hAnsi="Tahoma" w:cs="Tahoma"/>
                <w:sz w:val="20"/>
                <w:szCs w:val="20"/>
              </w:rPr>
              <w:t xml:space="preserve"> responses</w:t>
            </w:r>
            <w:r>
              <w:rPr>
                <w:rFonts w:ascii="Tahoma" w:hAnsi="Tahoma" w:cs="Tahoma"/>
                <w:sz w:val="20"/>
                <w:szCs w:val="20"/>
              </w:rPr>
              <w:t xml:space="preserve"> were submitted on 16</w:t>
            </w:r>
            <w:r w:rsidRPr="0073452A">
              <w:rPr>
                <w:rFonts w:ascii="Tahoma" w:hAnsi="Tahoma" w:cs="Tahoma"/>
                <w:sz w:val="20"/>
                <w:szCs w:val="20"/>
                <w:vertAlign w:val="superscript"/>
              </w:rPr>
              <w:t>th</w:t>
            </w:r>
            <w:r>
              <w:rPr>
                <w:rFonts w:ascii="Tahoma" w:hAnsi="Tahoma" w:cs="Tahoma"/>
                <w:sz w:val="20"/>
                <w:szCs w:val="20"/>
              </w:rPr>
              <w:t xml:space="preserve"> February </w:t>
            </w:r>
            <w:r w:rsidR="00B95397">
              <w:rPr>
                <w:rFonts w:ascii="Tahoma" w:hAnsi="Tahoma" w:cs="Tahoma"/>
                <w:sz w:val="20"/>
                <w:szCs w:val="20"/>
              </w:rPr>
              <w:t>online and in hardcopy format</w:t>
            </w:r>
            <w:r>
              <w:rPr>
                <w:rFonts w:ascii="Tahoma" w:hAnsi="Tahoma" w:cs="Tahoma"/>
                <w:sz w:val="20"/>
                <w:szCs w:val="20"/>
              </w:rPr>
              <w:t>.</w:t>
            </w:r>
          </w:p>
        </w:tc>
        <w:tc>
          <w:tcPr>
            <w:tcW w:w="1275" w:type="dxa"/>
            <w:tcBorders>
              <w:top w:val="dotted" w:sz="4" w:space="0" w:color="auto"/>
              <w:bottom w:val="dotted" w:sz="4" w:space="0" w:color="auto"/>
              <w:right w:val="nil"/>
            </w:tcBorders>
          </w:tcPr>
          <w:p w14:paraId="25D5A0F5" w14:textId="5AD03620" w:rsidR="009010FE" w:rsidRPr="00422720" w:rsidRDefault="009010FE" w:rsidP="00DB4D4B">
            <w:pPr>
              <w:jc w:val="right"/>
              <w:rPr>
                <w:rFonts w:ascii="Tahoma" w:hAnsi="Tahoma" w:cs="Tahoma"/>
                <w:sz w:val="20"/>
                <w:szCs w:val="20"/>
              </w:rPr>
            </w:pPr>
          </w:p>
        </w:tc>
      </w:tr>
      <w:tr w:rsidR="00687336" w:rsidRPr="00422720" w14:paraId="0625AF4B" w14:textId="77777777" w:rsidTr="00067B74">
        <w:trPr>
          <w:trHeight w:val="228"/>
        </w:trPr>
        <w:tc>
          <w:tcPr>
            <w:tcW w:w="1419" w:type="dxa"/>
            <w:tcBorders>
              <w:top w:val="dotted" w:sz="4" w:space="0" w:color="auto"/>
              <w:left w:val="nil"/>
              <w:bottom w:val="dotted" w:sz="4" w:space="0" w:color="auto"/>
            </w:tcBorders>
          </w:tcPr>
          <w:p w14:paraId="57FFDEB4" w14:textId="00650047" w:rsidR="00687336" w:rsidRDefault="005D6D9A" w:rsidP="00DB4D4B">
            <w:pPr>
              <w:jc w:val="right"/>
              <w:rPr>
                <w:rFonts w:ascii="Tahoma" w:hAnsi="Tahoma" w:cs="Tahoma"/>
                <w:sz w:val="20"/>
                <w:szCs w:val="20"/>
              </w:rPr>
            </w:pPr>
            <w:r>
              <w:rPr>
                <w:rFonts w:ascii="Tahoma" w:hAnsi="Tahoma" w:cs="Tahoma"/>
                <w:sz w:val="20"/>
                <w:szCs w:val="20"/>
              </w:rPr>
              <w:t>/24.2.</w:t>
            </w:r>
          </w:p>
        </w:tc>
        <w:tc>
          <w:tcPr>
            <w:tcW w:w="8505" w:type="dxa"/>
            <w:tcBorders>
              <w:top w:val="dotted" w:sz="4" w:space="0" w:color="auto"/>
              <w:bottom w:val="dotted" w:sz="4" w:space="0" w:color="auto"/>
            </w:tcBorders>
          </w:tcPr>
          <w:p w14:paraId="0E0F73B0" w14:textId="2DD5D0B4" w:rsidR="00687336" w:rsidRPr="0073452A" w:rsidRDefault="00451D14" w:rsidP="00DB4D4B">
            <w:pPr>
              <w:tabs>
                <w:tab w:val="center" w:pos="4215"/>
              </w:tabs>
              <w:rPr>
                <w:rFonts w:ascii="Tahoma" w:hAnsi="Tahoma" w:cs="Tahoma"/>
                <w:b/>
                <w:bCs/>
                <w:sz w:val="20"/>
                <w:szCs w:val="20"/>
              </w:rPr>
            </w:pPr>
            <w:r w:rsidRPr="0073452A">
              <w:rPr>
                <w:rFonts w:ascii="Tahoma" w:hAnsi="Tahoma" w:cs="Tahoma"/>
                <w:b/>
                <w:bCs/>
                <w:sz w:val="20"/>
                <w:szCs w:val="20"/>
              </w:rPr>
              <w:t>T</w:t>
            </w:r>
            <w:r w:rsidR="00015C7C" w:rsidRPr="0073452A">
              <w:rPr>
                <w:rFonts w:ascii="Tahoma" w:hAnsi="Tahoma" w:cs="Tahoma"/>
                <w:b/>
                <w:bCs/>
                <w:sz w:val="20"/>
                <w:szCs w:val="20"/>
              </w:rPr>
              <w:t>he 4-year South Gloucestershire Council Plan consultation Feb/March 2024.</w:t>
            </w:r>
          </w:p>
        </w:tc>
        <w:tc>
          <w:tcPr>
            <w:tcW w:w="1275" w:type="dxa"/>
            <w:tcBorders>
              <w:top w:val="dotted" w:sz="4" w:space="0" w:color="auto"/>
              <w:bottom w:val="dotted" w:sz="4" w:space="0" w:color="auto"/>
              <w:right w:val="nil"/>
            </w:tcBorders>
          </w:tcPr>
          <w:p w14:paraId="01D5E7AE" w14:textId="60D0A1B5" w:rsidR="00687336" w:rsidRPr="00422720" w:rsidRDefault="00687336" w:rsidP="00DB4D4B">
            <w:pPr>
              <w:jc w:val="right"/>
              <w:rPr>
                <w:rFonts w:ascii="Tahoma" w:hAnsi="Tahoma" w:cs="Tahoma"/>
                <w:sz w:val="20"/>
                <w:szCs w:val="20"/>
              </w:rPr>
            </w:pPr>
          </w:p>
        </w:tc>
      </w:tr>
      <w:tr w:rsidR="00687336" w:rsidRPr="00282B0D" w14:paraId="5FF4AC1A" w14:textId="77777777" w:rsidTr="00067B74">
        <w:trPr>
          <w:trHeight w:val="228"/>
        </w:trPr>
        <w:tc>
          <w:tcPr>
            <w:tcW w:w="1419" w:type="dxa"/>
            <w:tcBorders>
              <w:top w:val="dotted" w:sz="4" w:space="0" w:color="auto"/>
              <w:left w:val="nil"/>
              <w:bottom w:val="dotted" w:sz="4" w:space="0" w:color="auto"/>
            </w:tcBorders>
          </w:tcPr>
          <w:p w14:paraId="7FBBCCE3" w14:textId="6F7A938E" w:rsidR="00687336" w:rsidRPr="00282B0D" w:rsidRDefault="00687336" w:rsidP="00DB4D4B">
            <w:pPr>
              <w:jc w:val="right"/>
              <w:rPr>
                <w:rFonts w:ascii="Tahoma" w:hAnsi="Tahoma" w:cs="Tahoma"/>
                <w:sz w:val="20"/>
                <w:szCs w:val="20"/>
              </w:rPr>
            </w:pPr>
          </w:p>
        </w:tc>
        <w:tc>
          <w:tcPr>
            <w:tcW w:w="8505" w:type="dxa"/>
            <w:tcBorders>
              <w:top w:val="dotted" w:sz="4" w:space="0" w:color="auto"/>
              <w:bottom w:val="dotted" w:sz="4" w:space="0" w:color="auto"/>
            </w:tcBorders>
          </w:tcPr>
          <w:p w14:paraId="62B012CE" w14:textId="1F5362EC" w:rsidR="00687336" w:rsidRPr="0073452A" w:rsidRDefault="0073452A" w:rsidP="00DB4D4B">
            <w:pPr>
              <w:tabs>
                <w:tab w:val="center" w:pos="4215"/>
              </w:tabs>
              <w:rPr>
                <w:rFonts w:ascii="Tahoma" w:hAnsi="Tahoma" w:cs="Tahoma"/>
                <w:b/>
                <w:bCs/>
                <w:sz w:val="20"/>
                <w:szCs w:val="20"/>
                <w:u w:val="single"/>
              </w:rPr>
            </w:pPr>
            <w:r w:rsidRPr="0073452A">
              <w:rPr>
                <w:rFonts w:ascii="Tahoma" w:hAnsi="Tahoma" w:cs="Tahoma"/>
                <w:b/>
                <w:bCs/>
                <w:sz w:val="20"/>
                <w:szCs w:val="20"/>
                <w:u w:val="single"/>
              </w:rPr>
              <w:t>NOTED</w:t>
            </w:r>
          </w:p>
        </w:tc>
        <w:tc>
          <w:tcPr>
            <w:tcW w:w="1275" w:type="dxa"/>
            <w:tcBorders>
              <w:top w:val="dotted" w:sz="4" w:space="0" w:color="auto"/>
              <w:bottom w:val="dotted" w:sz="4" w:space="0" w:color="auto"/>
              <w:right w:val="nil"/>
            </w:tcBorders>
          </w:tcPr>
          <w:p w14:paraId="17CE49DF" w14:textId="77777777" w:rsidR="00687336" w:rsidRPr="00282B0D" w:rsidRDefault="00687336" w:rsidP="00DB4D4B">
            <w:pPr>
              <w:jc w:val="right"/>
              <w:rPr>
                <w:rFonts w:ascii="Tahoma" w:hAnsi="Tahoma" w:cs="Tahoma"/>
                <w:sz w:val="20"/>
                <w:szCs w:val="20"/>
              </w:rPr>
            </w:pPr>
          </w:p>
        </w:tc>
      </w:tr>
      <w:tr w:rsidR="00687336" w:rsidRPr="00061D26" w14:paraId="6B1F84BD" w14:textId="77777777" w:rsidTr="00067B74">
        <w:trPr>
          <w:trHeight w:val="228"/>
        </w:trPr>
        <w:tc>
          <w:tcPr>
            <w:tcW w:w="1419" w:type="dxa"/>
            <w:tcBorders>
              <w:top w:val="dotted" w:sz="4" w:space="0" w:color="auto"/>
              <w:left w:val="nil"/>
              <w:bottom w:val="dotted" w:sz="4" w:space="0" w:color="auto"/>
            </w:tcBorders>
          </w:tcPr>
          <w:p w14:paraId="23FC355C" w14:textId="2B831604" w:rsidR="00687336" w:rsidRPr="00061D26" w:rsidRDefault="005D6D9A" w:rsidP="00DB4D4B">
            <w:pPr>
              <w:jc w:val="right"/>
              <w:rPr>
                <w:rFonts w:ascii="Tahoma" w:hAnsi="Tahoma" w:cs="Tahoma"/>
                <w:sz w:val="20"/>
                <w:szCs w:val="20"/>
              </w:rPr>
            </w:pPr>
            <w:r>
              <w:rPr>
                <w:rFonts w:ascii="Tahoma" w:hAnsi="Tahoma" w:cs="Tahoma"/>
                <w:sz w:val="20"/>
                <w:szCs w:val="20"/>
              </w:rPr>
              <w:t>/24.3.</w:t>
            </w:r>
          </w:p>
        </w:tc>
        <w:tc>
          <w:tcPr>
            <w:tcW w:w="8505" w:type="dxa"/>
            <w:tcBorders>
              <w:top w:val="dotted" w:sz="4" w:space="0" w:color="auto"/>
              <w:bottom w:val="dotted" w:sz="4" w:space="0" w:color="auto"/>
            </w:tcBorders>
          </w:tcPr>
          <w:p w14:paraId="1D97C073" w14:textId="6BE374D6" w:rsidR="00135C1C" w:rsidRPr="0073452A" w:rsidRDefault="00451D14" w:rsidP="00D933DD">
            <w:pPr>
              <w:tabs>
                <w:tab w:val="center" w:pos="4215"/>
              </w:tabs>
              <w:rPr>
                <w:rFonts w:ascii="Tahoma" w:hAnsi="Tahoma" w:cs="Tahoma"/>
                <w:b/>
                <w:bCs/>
                <w:sz w:val="20"/>
                <w:szCs w:val="20"/>
              </w:rPr>
            </w:pPr>
            <w:r w:rsidRPr="0073452A">
              <w:rPr>
                <w:rFonts w:ascii="Tahoma" w:hAnsi="Tahoma" w:cs="Tahoma"/>
                <w:b/>
                <w:bCs/>
                <w:sz w:val="20"/>
                <w:szCs w:val="20"/>
              </w:rPr>
              <w:t>Proposed</w:t>
            </w:r>
            <w:r w:rsidR="00015C7C" w:rsidRPr="0073452A">
              <w:rPr>
                <w:rFonts w:ascii="Tahoma" w:hAnsi="Tahoma" w:cs="Tahoma"/>
                <w:b/>
                <w:bCs/>
                <w:sz w:val="20"/>
                <w:szCs w:val="20"/>
              </w:rPr>
              <w:t xml:space="preserve"> new booking system for Sort It </w:t>
            </w:r>
            <w:proofErr w:type="gramStart"/>
            <w:r w:rsidR="00015C7C" w:rsidRPr="0073452A">
              <w:rPr>
                <w:rFonts w:ascii="Tahoma" w:hAnsi="Tahoma" w:cs="Tahoma"/>
                <w:b/>
                <w:bCs/>
                <w:sz w:val="20"/>
                <w:szCs w:val="20"/>
              </w:rPr>
              <w:t>recycling</w:t>
            </w:r>
            <w:proofErr w:type="gramEnd"/>
            <w:r w:rsidR="00015C7C" w:rsidRPr="0073452A">
              <w:rPr>
                <w:rFonts w:ascii="Tahoma" w:hAnsi="Tahoma" w:cs="Tahoma"/>
                <w:b/>
                <w:bCs/>
                <w:sz w:val="20"/>
                <w:szCs w:val="20"/>
              </w:rPr>
              <w:t xml:space="preserve"> centres. Closing date 1st April 2024.</w:t>
            </w:r>
          </w:p>
        </w:tc>
        <w:tc>
          <w:tcPr>
            <w:tcW w:w="1275" w:type="dxa"/>
            <w:tcBorders>
              <w:top w:val="dotted" w:sz="4" w:space="0" w:color="auto"/>
              <w:bottom w:val="dotted" w:sz="4" w:space="0" w:color="auto"/>
              <w:right w:val="nil"/>
            </w:tcBorders>
          </w:tcPr>
          <w:p w14:paraId="61BEADD4" w14:textId="77777777" w:rsidR="00687336" w:rsidRPr="00061D26" w:rsidRDefault="00687336" w:rsidP="00DB4D4B">
            <w:pPr>
              <w:jc w:val="right"/>
              <w:rPr>
                <w:rFonts w:ascii="Tahoma" w:hAnsi="Tahoma" w:cs="Tahoma"/>
                <w:sz w:val="20"/>
                <w:szCs w:val="20"/>
              </w:rPr>
            </w:pPr>
          </w:p>
        </w:tc>
      </w:tr>
      <w:tr w:rsidR="00687336" w:rsidRPr="00061D26" w14:paraId="1D16CDCA" w14:textId="77777777" w:rsidTr="00067B74">
        <w:trPr>
          <w:trHeight w:val="228"/>
        </w:trPr>
        <w:tc>
          <w:tcPr>
            <w:tcW w:w="1419" w:type="dxa"/>
            <w:tcBorders>
              <w:top w:val="dotted" w:sz="4" w:space="0" w:color="auto"/>
              <w:left w:val="nil"/>
              <w:bottom w:val="dotted" w:sz="4" w:space="0" w:color="auto"/>
            </w:tcBorders>
          </w:tcPr>
          <w:p w14:paraId="3FC89C6C" w14:textId="3D3B6C2B" w:rsidR="00687336" w:rsidRPr="00061D26" w:rsidRDefault="00687336" w:rsidP="00DB4D4B">
            <w:pPr>
              <w:jc w:val="right"/>
              <w:rPr>
                <w:rFonts w:ascii="Tahoma" w:hAnsi="Tahoma" w:cs="Tahoma"/>
                <w:sz w:val="20"/>
                <w:szCs w:val="20"/>
              </w:rPr>
            </w:pPr>
          </w:p>
        </w:tc>
        <w:tc>
          <w:tcPr>
            <w:tcW w:w="8505" w:type="dxa"/>
            <w:tcBorders>
              <w:top w:val="dotted" w:sz="4" w:space="0" w:color="auto"/>
              <w:bottom w:val="dotted" w:sz="4" w:space="0" w:color="auto"/>
            </w:tcBorders>
          </w:tcPr>
          <w:p w14:paraId="31DCB9ED" w14:textId="77777777" w:rsidR="00687336" w:rsidRDefault="0073452A" w:rsidP="00DB4D4B">
            <w:pPr>
              <w:tabs>
                <w:tab w:val="center" w:pos="4215"/>
              </w:tabs>
              <w:rPr>
                <w:rFonts w:ascii="Tahoma" w:hAnsi="Tahoma" w:cs="Tahoma"/>
                <w:b/>
                <w:bCs/>
                <w:sz w:val="20"/>
                <w:szCs w:val="20"/>
                <w:u w:val="single"/>
              </w:rPr>
            </w:pPr>
            <w:r w:rsidRPr="0073452A">
              <w:rPr>
                <w:rFonts w:ascii="Tahoma" w:hAnsi="Tahoma" w:cs="Tahoma"/>
                <w:b/>
                <w:bCs/>
                <w:sz w:val="20"/>
                <w:szCs w:val="20"/>
                <w:u w:val="single"/>
              </w:rPr>
              <w:t>NOTED</w:t>
            </w:r>
          </w:p>
          <w:p w14:paraId="0E25AB7C" w14:textId="15F7438D" w:rsidR="005D6D9A" w:rsidRPr="0073452A" w:rsidRDefault="005D6D9A" w:rsidP="00DB4D4B">
            <w:pPr>
              <w:tabs>
                <w:tab w:val="center" w:pos="4215"/>
              </w:tabs>
              <w:rPr>
                <w:rFonts w:ascii="Tahoma" w:hAnsi="Tahoma" w:cs="Tahoma"/>
                <w:b/>
                <w:bCs/>
                <w:sz w:val="20"/>
                <w:szCs w:val="20"/>
                <w:u w:val="single"/>
              </w:rPr>
            </w:pPr>
          </w:p>
        </w:tc>
        <w:tc>
          <w:tcPr>
            <w:tcW w:w="1275" w:type="dxa"/>
            <w:tcBorders>
              <w:top w:val="dotted" w:sz="4" w:space="0" w:color="auto"/>
              <w:bottom w:val="dotted" w:sz="4" w:space="0" w:color="auto"/>
              <w:right w:val="nil"/>
            </w:tcBorders>
          </w:tcPr>
          <w:p w14:paraId="56307C20" w14:textId="31EB3970" w:rsidR="00687336" w:rsidRPr="00061D26" w:rsidRDefault="00687336" w:rsidP="004B4034">
            <w:pPr>
              <w:jc w:val="center"/>
              <w:rPr>
                <w:rFonts w:ascii="Tahoma" w:hAnsi="Tahoma" w:cs="Tahoma"/>
                <w:sz w:val="20"/>
                <w:szCs w:val="20"/>
              </w:rPr>
            </w:pPr>
          </w:p>
        </w:tc>
      </w:tr>
      <w:tr w:rsidR="00AA2EA3" w:rsidRPr="00422720" w14:paraId="15E36DB7" w14:textId="77777777" w:rsidTr="00067B74">
        <w:trPr>
          <w:trHeight w:val="359"/>
        </w:trPr>
        <w:tc>
          <w:tcPr>
            <w:tcW w:w="1419" w:type="dxa"/>
            <w:tcBorders>
              <w:top w:val="single" w:sz="4" w:space="0" w:color="auto"/>
              <w:left w:val="nil"/>
              <w:bottom w:val="nil"/>
            </w:tcBorders>
            <w:shd w:val="clear" w:color="auto" w:fill="D9D9D9" w:themeFill="background1" w:themeFillShade="D9"/>
          </w:tcPr>
          <w:p w14:paraId="7D7028EB" w14:textId="64A48AC8" w:rsidR="00AA2EA3" w:rsidRPr="00422720" w:rsidRDefault="001251DC" w:rsidP="00AA2EA3">
            <w:pPr>
              <w:rPr>
                <w:rFonts w:ascii="Tahoma" w:hAnsi="Tahoma" w:cs="Tahoma"/>
                <w:b/>
                <w:sz w:val="20"/>
                <w:szCs w:val="20"/>
              </w:rPr>
            </w:pPr>
            <w:bookmarkStart w:id="2" w:name="_Hlk96585587"/>
            <w:bookmarkStart w:id="3" w:name="_Hlk104277760"/>
            <w:bookmarkEnd w:id="1"/>
            <w:r>
              <w:rPr>
                <w:rFonts w:ascii="Tahoma" w:hAnsi="Tahoma" w:cs="Tahoma"/>
                <w:b/>
                <w:sz w:val="20"/>
                <w:szCs w:val="20"/>
              </w:rPr>
              <w:t>295/</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52DEC963" w14:textId="30EBA2D4" w:rsidR="00F0029E" w:rsidRPr="00422720" w:rsidRDefault="005747D9" w:rsidP="007E6E1A">
            <w:pPr>
              <w:rPr>
                <w:rFonts w:ascii="Tahoma" w:hAnsi="Tahoma" w:cs="Tahoma"/>
                <w:b/>
                <w:bCs/>
                <w:sz w:val="20"/>
                <w:szCs w:val="20"/>
              </w:rPr>
            </w:pPr>
            <w:r w:rsidRPr="00422720">
              <w:rPr>
                <w:rFonts w:ascii="Tahoma" w:hAnsi="Tahoma" w:cs="Tahoma"/>
                <w:b/>
                <w:bCs/>
                <w:sz w:val="20"/>
                <w:szCs w:val="20"/>
              </w:rPr>
              <w:t>ITEMS FOR ACTION / DISCUSSION</w:t>
            </w:r>
            <w:r w:rsidR="00D76ED4" w:rsidRPr="00422720">
              <w:rPr>
                <w:rFonts w:ascii="Tahoma" w:hAnsi="Tahoma" w:cs="Tahoma"/>
                <w:b/>
                <w:bCs/>
                <w:sz w:val="20"/>
                <w:szCs w:val="20"/>
              </w:rPr>
              <w:t xml:space="preserve"> </w:t>
            </w:r>
          </w:p>
        </w:tc>
        <w:tc>
          <w:tcPr>
            <w:tcW w:w="1275" w:type="dxa"/>
            <w:tcBorders>
              <w:top w:val="single" w:sz="4" w:space="0" w:color="auto"/>
              <w:bottom w:val="nil"/>
              <w:right w:val="nil"/>
            </w:tcBorders>
            <w:shd w:val="clear" w:color="auto" w:fill="D9D9D9" w:themeFill="background1" w:themeFillShade="D9"/>
          </w:tcPr>
          <w:p w14:paraId="47E0CB48" w14:textId="77777777" w:rsidR="00AA2EA3" w:rsidRPr="00422720" w:rsidRDefault="00AA2EA3" w:rsidP="001A7D2F">
            <w:pPr>
              <w:rPr>
                <w:rFonts w:ascii="Tahoma" w:hAnsi="Tahoma" w:cs="Tahoma"/>
                <w:sz w:val="20"/>
                <w:szCs w:val="20"/>
              </w:rPr>
            </w:pPr>
          </w:p>
        </w:tc>
      </w:tr>
      <w:tr w:rsidR="0048369B" w:rsidRPr="00422720" w14:paraId="58897E59" w14:textId="77777777" w:rsidTr="00067B74">
        <w:trPr>
          <w:trHeight w:val="199"/>
        </w:trPr>
        <w:tc>
          <w:tcPr>
            <w:tcW w:w="1419" w:type="dxa"/>
            <w:tcBorders>
              <w:top w:val="nil"/>
              <w:left w:val="nil"/>
              <w:bottom w:val="dotted" w:sz="4" w:space="0" w:color="auto"/>
            </w:tcBorders>
          </w:tcPr>
          <w:p w14:paraId="28960E23" w14:textId="11D0C0D6" w:rsidR="0048369B" w:rsidRPr="00422720" w:rsidRDefault="000701D0" w:rsidP="00E71888">
            <w:pPr>
              <w:jc w:val="right"/>
              <w:rPr>
                <w:rFonts w:ascii="Tahoma" w:hAnsi="Tahoma" w:cs="Tahoma"/>
                <w:bCs/>
                <w:sz w:val="20"/>
                <w:szCs w:val="20"/>
              </w:rPr>
            </w:pPr>
            <w:r>
              <w:rPr>
                <w:rFonts w:ascii="Tahoma" w:hAnsi="Tahoma" w:cs="Tahoma"/>
                <w:bCs/>
                <w:sz w:val="20"/>
                <w:szCs w:val="20"/>
              </w:rPr>
              <w:t>24.1.</w:t>
            </w:r>
          </w:p>
        </w:tc>
        <w:tc>
          <w:tcPr>
            <w:tcW w:w="8505" w:type="dxa"/>
            <w:tcBorders>
              <w:top w:val="nil"/>
              <w:bottom w:val="dotted" w:sz="4" w:space="0" w:color="auto"/>
            </w:tcBorders>
          </w:tcPr>
          <w:p w14:paraId="3712DEC7" w14:textId="2391BD8D" w:rsidR="00015C7C" w:rsidRPr="006C70CB" w:rsidRDefault="00015C7C" w:rsidP="00E71888">
            <w:pPr>
              <w:rPr>
                <w:rFonts w:ascii="Tahoma" w:hAnsi="Tahoma" w:cs="Tahoma"/>
                <w:b/>
                <w:color w:val="000000" w:themeColor="text1"/>
                <w:sz w:val="20"/>
                <w:szCs w:val="20"/>
              </w:rPr>
            </w:pPr>
            <w:r w:rsidRPr="00015C7C">
              <w:rPr>
                <w:rFonts w:ascii="Tahoma" w:hAnsi="Tahoma" w:cs="Tahoma"/>
                <w:b/>
                <w:color w:val="000000" w:themeColor="text1"/>
                <w:sz w:val="20"/>
                <w:szCs w:val="20"/>
              </w:rPr>
              <w:t xml:space="preserve">Request from Rockhampton Folk Festival to use the </w:t>
            </w:r>
            <w:r w:rsidR="0073452A">
              <w:rPr>
                <w:rFonts w:ascii="Tahoma" w:hAnsi="Tahoma" w:cs="Tahoma"/>
                <w:b/>
                <w:color w:val="000000" w:themeColor="text1"/>
                <w:sz w:val="20"/>
                <w:szCs w:val="20"/>
              </w:rPr>
              <w:t>Parish Council</w:t>
            </w:r>
            <w:r w:rsidR="009A5917">
              <w:rPr>
                <w:rFonts w:ascii="Tahoma" w:hAnsi="Tahoma" w:cs="Tahoma"/>
                <w:b/>
                <w:color w:val="000000" w:themeColor="text1"/>
                <w:sz w:val="20"/>
                <w:szCs w:val="20"/>
              </w:rPr>
              <w:t>’</w:t>
            </w:r>
            <w:r w:rsidR="0073452A">
              <w:rPr>
                <w:rFonts w:ascii="Tahoma" w:hAnsi="Tahoma" w:cs="Tahoma"/>
                <w:b/>
                <w:color w:val="000000" w:themeColor="text1"/>
                <w:sz w:val="20"/>
                <w:szCs w:val="20"/>
              </w:rPr>
              <w:t xml:space="preserve">s </w:t>
            </w:r>
            <w:r w:rsidRPr="00015C7C">
              <w:rPr>
                <w:rFonts w:ascii="Tahoma" w:hAnsi="Tahoma" w:cs="Tahoma"/>
                <w:b/>
                <w:color w:val="000000" w:themeColor="text1"/>
                <w:sz w:val="20"/>
                <w:szCs w:val="20"/>
              </w:rPr>
              <w:t>Amenity land on 15th June 2024.</w:t>
            </w:r>
          </w:p>
        </w:tc>
        <w:tc>
          <w:tcPr>
            <w:tcW w:w="1275" w:type="dxa"/>
            <w:tcBorders>
              <w:top w:val="nil"/>
              <w:bottom w:val="dotted" w:sz="4" w:space="0" w:color="auto"/>
              <w:right w:val="nil"/>
            </w:tcBorders>
          </w:tcPr>
          <w:p w14:paraId="1C1E7C0B" w14:textId="77777777" w:rsidR="0048369B" w:rsidRPr="00422720" w:rsidRDefault="0048369B" w:rsidP="00E71888">
            <w:pPr>
              <w:rPr>
                <w:rFonts w:ascii="Tahoma" w:hAnsi="Tahoma" w:cs="Tahoma"/>
                <w:sz w:val="20"/>
                <w:szCs w:val="20"/>
              </w:rPr>
            </w:pPr>
          </w:p>
        </w:tc>
      </w:tr>
      <w:bookmarkEnd w:id="2"/>
      <w:bookmarkEnd w:id="3"/>
      <w:tr w:rsidR="0073452A" w:rsidRPr="00422720" w14:paraId="066B9C8A" w14:textId="77777777" w:rsidTr="00067B74">
        <w:trPr>
          <w:trHeight w:val="320"/>
        </w:trPr>
        <w:tc>
          <w:tcPr>
            <w:tcW w:w="1419" w:type="dxa"/>
            <w:tcBorders>
              <w:top w:val="nil"/>
              <w:left w:val="nil"/>
              <w:bottom w:val="dotted" w:sz="4" w:space="0" w:color="auto"/>
            </w:tcBorders>
          </w:tcPr>
          <w:p w14:paraId="08096C5B" w14:textId="721AA7D4" w:rsidR="0073452A" w:rsidRPr="00422720" w:rsidRDefault="0073452A" w:rsidP="0073452A">
            <w:pPr>
              <w:jc w:val="right"/>
              <w:rPr>
                <w:rFonts w:ascii="Tahoma" w:hAnsi="Tahoma" w:cs="Tahoma"/>
                <w:sz w:val="20"/>
                <w:szCs w:val="20"/>
              </w:rPr>
            </w:pPr>
          </w:p>
        </w:tc>
        <w:tc>
          <w:tcPr>
            <w:tcW w:w="8505" w:type="dxa"/>
            <w:tcBorders>
              <w:top w:val="nil"/>
              <w:bottom w:val="dotted" w:sz="4" w:space="0" w:color="auto"/>
            </w:tcBorders>
          </w:tcPr>
          <w:p w14:paraId="6C8E91C8" w14:textId="316395E7" w:rsidR="0073452A" w:rsidRPr="00DE1964" w:rsidRDefault="0073452A" w:rsidP="0073452A">
            <w:pPr>
              <w:rPr>
                <w:rFonts w:ascii="Tahoma" w:hAnsi="Tahoma" w:cs="Tahoma"/>
                <w:bCs/>
                <w:color w:val="000000" w:themeColor="text1"/>
                <w:sz w:val="20"/>
                <w:szCs w:val="20"/>
              </w:rPr>
            </w:pPr>
            <w:r w:rsidRPr="0073452A">
              <w:rPr>
                <w:rFonts w:ascii="Tahoma" w:hAnsi="Tahoma" w:cs="Tahoma"/>
                <w:b/>
                <w:color w:val="000000" w:themeColor="text1"/>
                <w:sz w:val="20"/>
                <w:szCs w:val="20"/>
                <w:u w:val="single"/>
              </w:rPr>
              <w:t>NOTED</w:t>
            </w:r>
            <w:r>
              <w:rPr>
                <w:rFonts w:ascii="Tahoma" w:hAnsi="Tahoma" w:cs="Tahoma"/>
                <w:bCs/>
                <w:color w:val="000000" w:themeColor="text1"/>
                <w:sz w:val="20"/>
                <w:szCs w:val="20"/>
              </w:rPr>
              <w:t xml:space="preserve"> and unanimously </w:t>
            </w:r>
            <w:r w:rsidRPr="0073452A">
              <w:rPr>
                <w:rFonts w:ascii="Tahoma" w:hAnsi="Tahoma" w:cs="Tahoma"/>
                <w:b/>
                <w:color w:val="000000" w:themeColor="text1"/>
                <w:sz w:val="20"/>
                <w:szCs w:val="20"/>
                <w:u w:val="single"/>
              </w:rPr>
              <w:t>APPROVED</w:t>
            </w:r>
            <w:r w:rsidR="009A5917">
              <w:rPr>
                <w:rFonts w:ascii="Tahoma" w:hAnsi="Tahoma" w:cs="Tahoma"/>
                <w:b/>
                <w:color w:val="000000" w:themeColor="text1"/>
                <w:sz w:val="20"/>
                <w:szCs w:val="20"/>
                <w:u w:val="single"/>
              </w:rPr>
              <w:t>.</w:t>
            </w:r>
          </w:p>
        </w:tc>
        <w:tc>
          <w:tcPr>
            <w:tcW w:w="1275" w:type="dxa"/>
            <w:tcBorders>
              <w:top w:val="nil"/>
              <w:bottom w:val="dotted" w:sz="4" w:space="0" w:color="auto"/>
              <w:right w:val="nil"/>
            </w:tcBorders>
          </w:tcPr>
          <w:p w14:paraId="347BA4BC" w14:textId="77777777" w:rsidR="0073452A" w:rsidRPr="00422720" w:rsidRDefault="0073452A" w:rsidP="0073452A">
            <w:pPr>
              <w:rPr>
                <w:rFonts w:ascii="Tahoma" w:hAnsi="Tahoma" w:cs="Tahoma"/>
                <w:sz w:val="20"/>
                <w:szCs w:val="20"/>
              </w:rPr>
            </w:pPr>
          </w:p>
        </w:tc>
      </w:tr>
      <w:tr w:rsidR="0073452A" w:rsidRPr="00422720" w14:paraId="0DE89689" w14:textId="77777777" w:rsidTr="00067B74">
        <w:trPr>
          <w:trHeight w:val="320"/>
        </w:trPr>
        <w:tc>
          <w:tcPr>
            <w:tcW w:w="1419" w:type="dxa"/>
            <w:tcBorders>
              <w:top w:val="nil"/>
              <w:left w:val="nil"/>
              <w:bottom w:val="dotted" w:sz="4" w:space="0" w:color="auto"/>
            </w:tcBorders>
          </w:tcPr>
          <w:p w14:paraId="277C6773" w14:textId="59F42351" w:rsidR="0073452A" w:rsidRPr="00422720" w:rsidRDefault="005D6D9A" w:rsidP="0073452A">
            <w:pPr>
              <w:jc w:val="right"/>
              <w:rPr>
                <w:rFonts w:ascii="Tahoma" w:hAnsi="Tahoma" w:cs="Tahoma"/>
                <w:sz w:val="20"/>
                <w:szCs w:val="20"/>
              </w:rPr>
            </w:pPr>
            <w:r>
              <w:rPr>
                <w:rFonts w:ascii="Tahoma" w:hAnsi="Tahoma" w:cs="Tahoma"/>
                <w:sz w:val="20"/>
                <w:szCs w:val="20"/>
              </w:rPr>
              <w:t>/24.2.</w:t>
            </w:r>
          </w:p>
        </w:tc>
        <w:tc>
          <w:tcPr>
            <w:tcW w:w="8505" w:type="dxa"/>
            <w:tcBorders>
              <w:top w:val="nil"/>
              <w:bottom w:val="dotted" w:sz="4" w:space="0" w:color="auto"/>
            </w:tcBorders>
          </w:tcPr>
          <w:p w14:paraId="6A99748D" w14:textId="74E93357" w:rsidR="0073452A" w:rsidRPr="0073452A" w:rsidRDefault="0073452A" w:rsidP="0073452A">
            <w:pPr>
              <w:rPr>
                <w:rFonts w:ascii="Tahoma" w:hAnsi="Tahoma" w:cs="Tahoma"/>
                <w:b/>
                <w:color w:val="000000" w:themeColor="text1"/>
                <w:sz w:val="20"/>
                <w:szCs w:val="20"/>
              </w:rPr>
            </w:pPr>
            <w:r w:rsidRPr="0073452A">
              <w:rPr>
                <w:rFonts w:ascii="Tahoma" w:hAnsi="Tahoma" w:cs="Tahoma"/>
                <w:b/>
                <w:color w:val="000000" w:themeColor="text1"/>
                <w:sz w:val="20"/>
                <w:szCs w:val="20"/>
              </w:rPr>
              <w:t>Request from The Armstrong Arts Group to use the Parish Council</w:t>
            </w:r>
            <w:r w:rsidR="009A5917">
              <w:rPr>
                <w:rFonts w:ascii="Tahoma" w:hAnsi="Tahoma" w:cs="Tahoma"/>
                <w:b/>
                <w:color w:val="000000" w:themeColor="text1"/>
                <w:sz w:val="20"/>
                <w:szCs w:val="20"/>
              </w:rPr>
              <w:t>’</w:t>
            </w:r>
            <w:r w:rsidRPr="0073452A">
              <w:rPr>
                <w:rFonts w:ascii="Tahoma" w:hAnsi="Tahoma" w:cs="Tahoma"/>
                <w:b/>
                <w:color w:val="000000" w:themeColor="text1"/>
                <w:sz w:val="20"/>
                <w:szCs w:val="20"/>
              </w:rPr>
              <w:t>s  Amenity land on 16th June 2024.</w:t>
            </w:r>
          </w:p>
        </w:tc>
        <w:tc>
          <w:tcPr>
            <w:tcW w:w="1275" w:type="dxa"/>
            <w:tcBorders>
              <w:top w:val="nil"/>
              <w:bottom w:val="dotted" w:sz="4" w:space="0" w:color="auto"/>
              <w:right w:val="nil"/>
            </w:tcBorders>
          </w:tcPr>
          <w:p w14:paraId="1C1933E5" w14:textId="77777777" w:rsidR="0073452A" w:rsidRPr="00422720" w:rsidRDefault="0073452A" w:rsidP="0073452A">
            <w:pPr>
              <w:rPr>
                <w:rFonts w:ascii="Tahoma" w:hAnsi="Tahoma" w:cs="Tahoma"/>
                <w:sz w:val="20"/>
                <w:szCs w:val="20"/>
              </w:rPr>
            </w:pPr>
          </w:p>
        </w:tc>
      </w:tr>
      <w:tr w:rsidR="0073452A" w:rsidRPr="00422720" w14:paraId="2DD9BECC" w14:textId="77777777" w:rsidTr="00067B74">
        <w:trPr>
          <w:trHeight w:val="320"/>
        </w:trPr>
        <w:tc>
          <w:tcPr>
            <w:tcW w:w="1419" w:type="dxa"/>
            <w:tcBorders>
              <w:top w:val="nil"/>
              <w:left w:val="nil"/>
              <w:bottom w:val="dotted" w:sz="4" w:space="0" w:color="auto"/>
            </w:tcBorders>
          </w:tcPr>
          <w:p w14:paraId="31172437" w14:textId="7AB55E32" w:rsidR="0073452A" w:rsidRPr="00422720" w:rsidRDefault="0073452A" w:rsidP="0073452A">
            <w:pPr>
              <w:jc w:val="right"/>
              <w:rPr>
                <w:rFonts w:ascii="Tahoma" w:hAnsi="Tahoma" w:cs="Tahoma"/>
                <w:sz w:val="20"/>
                <w:szCs w:val="20"/>
              </w:rPr>
            </w:pPr>
          </w:p>
        </w:tc>
        <w:tc>
          <w:tcPr>
            <w:tcW w:w="8505" w:type="dxa"/>
            <w:tcBorders>
              <w:top w:val="nil"/>
              <w:bottom w:val="dotted" w:sz="4" w:space="0" w:color="auto"/>
            </w:tcBorders>
          </w:tcPr>
          <w:p w14:paraId="5FD51F74" w14:textId="547A9E27" w:rsidR="0073452A" w:rsidRDefault="0073452A" w:rsidP="0073452A">
            <w:pPr>
              <w:rPr>
                <w:rFonts w:ascii="Tahoma" w:hAnsi="Tahoma" w:cs="Tahoma"/>
                <w:bCs/>
                <w:color w:val="000000" w:themeColor="text1"/>
                <w:sz w:val="20"/>
                <w:szCs w:val="20"/>
              </w:rPr>
            </w:pPr>
            <w:r w:rsidRPr="0073452A">
              <w:rPr>
                <w:rFonts w:ascii="Tahoma" w:hAnsi="Tahoma" w:cs="Tahoma"/>
                <w:b/>
                <w:color w:val="000000" w:themeColor="text1"/>
                <w:sz w:val="20"/>
                <w:szCs w:val="20"/>
                <w:u w:val="single"/>
              </w:rPr>
              <w:t>NOTED</w:t>
            </w:r>
            <w:r>
              <w:rPr>
                <w:rFonts w:ascii="Tahoma" w:hAnsi="Tahoma" w:cs="Tahoma"/>
                <w:bCs/>
                <w:color w:val="000000" w:themeColor="text1"/>
                <w:sz w:val="20"/>
                <w:szCs w:val="20"/>
              </w:rPr>
              <w:t xml:space="preserve"> and unanimously </w:t>
            </w:r>
            <w:r w:rsidRPr="0073452A">
              <w:rPr>
                <w:rFonts w:ascii="Tahoma" w:hAnsi="Tahoma" w:cs="Tahoma"/>
                <w:b/>
                <w:color w:val="000000" w:themeColor="text1"/>
                <w:sz w:val="20"/>
                <w:szCs w:val="20"/>
                <w:u w:val="single"/>
              </w:rPr>
              <w:t>APPROVED</w:t>
            </w:r>
            <w:r w:rsidR="009A5917">
              <w:rPr>
                <w:rFonts w:ascii="Tahoma" w:hAnsi="Tahoma" w:cs="Tahoma"/>
                <w:b/>
                <w:color w:val="000000" w:themeColor="text1"/>
                <w:sz w:val="20"/>
                <w:szCs w:val="20"/>
                <w:u w:val="single"/>
              </w:rPr>
              <w:t>.</w:t>
            </w:r>
          </w:p>
        </w:tc>
        <w:tc>
          <w:tcPr>
            <w:tcW w:w="1275" w:type="dxa"/>
            <w:tcBorders>
              <w:top w:val="nil"/>
              <w:bottom w:val="dotted" w:sz="4" w:space="0" w:color="auto"/>
              <w:right w:val="nil"/>
            </w:tcBorders>
          </w:tcPr>
          <w:p w14:paraId="0E249E4E" w14:textId="062B04FA" w:rsidR="0073452A" w:rsidRPr="00422720" w:rsidRDefault="0073452A" w:rsidP="0073452A">
            <w:pPr>
              <w:rPr>
                <w:rFonts w:ascii="Tahoma" w:hAnsi="Tahoma" w:cs="Tahoma"/>
                <w:sz w:val="20"/>
                <w:szCs w:val="20"/>
              </w:rPr>
            </w:pPr>
          </w:p>
        </w:tc>
      </w:tr>
      <w:tr w:rsidR="0073452A" w:rsidRPr="00422720" w14:paraId="0C8B23FE" w14:textId="77777777" w:rsidTr="00067B74">
        <w:trPr>
          <w:trHeight w:val="268"/>
        </w:trPr>
        <w:tc>
          <w:tcPr>
            <w:tcW w:w="1419" w:type="dxa"/>
            <w:tcBorders>
              <w:top w:val="nil"/>
              <w:left w:val="nil"/>
              <w:bottom w:val="dotted" w:sz="4" w:space="0" w:color="auto"/>
            </w:tcBorders>
          </w:tcPr>
          <w:p w14:paraId="2DC0F9B2" w14:textId="3514EA5F" w:rsidR="0073452A" w:rsidRPr="00422720" w:rsidRDefault="005D6D9A" w:rsidP="0073452A">
            <w:pPr>
              <w:jc w:val="right"/>
              <w:rPr>
                <w:rFonts w:ascii="Tahoma" w:hAnsi="Tahoma" w:cs="Tahoma"/>
                <w:bCs/>
                <w:sz w:val="20"/>
                <w:szCs w:val="20"/>
              </w:rPr>
            </w:pPr>
            <w:r>
              <w:rPr>
                <w:rFonts w:ascii="Tahoma" w:hAnsi="Tahoma" w:cs="Tahoma"/>
                <w:bCs/>
                <w:sz w:val="20"/>
                <w:szCs w:val="20"/>
              </w:rPr>
              <w:t>/24.3.</w:t>
            </w:r>
          </w:p>
        </w:tc>
        <w:tc>
          <w:tcPr>
            <w:tcW w:w="8505" w:type="dxa"/>
            <w:tcBorders>
              <w:top w:val="nil"/>
              <w:bottom w:val="dotted" w:sz="4" w:space="0" w:color="auto"/>
            </w:tcBorders>
          </w:tcPr>
          <w:p w14:paraId="5F37E194" w14:textId="65D8E54C" w:rsidR="0073452A" w:rsidRPr="00B95397" w:rsidRDefault="0073452A" w:rsidP="0073452A">
            <w:pPr>
              <w:spacing w:line="259" w:lineRule="auto"/>
              <w:rPr>
                <w:rFonts w:ascii="Tahoma" w:hAnsi="Tahoma" w:cs="Tahoma"/>
                <w:b/>
                <w:bCs/>
                <w:sz w:val="20"/>
                <w:szCs w:val="20"/>
              </w:rPr>
            </w:pPr>
            <w:r w:rsidRPr="00B95397">
              <w:rPr>
                <w:rFonts w:ascii="Tahoma" w:hAnsi="Tahoma" w:cs="Tahoma"/>
                <w:b/>
                <w:bCs/>
                <w:sz w:val="20"/>
                <w:szCs w:val="20"/>
              </w:rPr>
              <w:t xml:space="preserve">Proposal to install a gate between the </w:t>
            </w:r>
            <w:r w:rsidR="00B95397" w:rsidRPr="00B95397">
              <w:rPr>
                <w:rFonts w:ascii="Tahoma" w:hAnsi="Tahoma" w:cs="Tahoma"/>
                <w:b/>
                <w:bCs/>
                <w:sz w:val="20"/>
                <w:szCs w:val="20"/>
              </w:rPr>
              <w:t>Parish Council</w:t>
            </w:r>
            <w:r w:rsidRPr="00B95397">
              <w:rPr>
                <w:rFonts w:ascii="Tahoma" w:hAnsi="Tahoma" w:cs="Tahoma"/>
                <w:b/>
                <w:bCs/>
                <w:sz w:val="20"/>
                <w:szCs w:val="20"/>
              </w:rPr>
              <w:t xml:space="preserve"> Car Park and Amenity land </w:t>
            </w:r>
            <w:r w:rsidRPr="00B95397">
              <w:rPr>
                <w:rFonts w:ascii="Tahoma" w:hAnsi="Tahoma" w:cs="Tahoma"/>
                <w:sz w:val="20"/>
                <w:szCs w:val="20"/>
              </w:rPr>
              <w:t>(deferred from last meeting)</w:t>
            </w:r>
          </w:p>
        </w:tc>
        <w:tc>
          <w:tcPr>
            <w:tcW w:w="1275" w:type="dxa"/>
            <w:tcBorders>
              <w:top w:val="nil"/>
              <w:bottom w:val="dotted" w:sz="4" w:space="0" w:color="auto"/>
              <w:right w:val="nil"/>
            </w:tcBorders>
          </w:tcPr>
          <w:p w14:paraId="7DD5C247" w14:textId="77777777" w:rsidR="0073452A" w:rsidRPr="00422720" w:rsidRDefault="0073452A" w:rsidP="0073452A">
            <w:pPr>
              <w:rPr>
                <w:rFonts w:ascii="Tahoma" w:hAnsi="Tahoma" w:cs="Tahoma"/>
                <w:sz w:val="20"/>
                <w:szCs w:val="20"/>
              </w:rPr>
            </w:pPr>
          </w:p>
        </w:tc>
      </w:tr>
      <w:tr w:rsidR="0073452A" w:rsidRPr="00422720" w14:paraId="53DA2637" w14:textId="77777777" w:rsidTr="00067B74">
        <w:trPr>
          <w:trHeight w:val="130"/>
        </w:trPr>
        <w:tc>
          <w:tcPr>
            <w:tcW w:w="1419" w:type="dxa"/>
            <w:tcBorders>
              <w:top w:val="nil"/>
              <w:left w:val="nil"/>
              <w:bottom w:val="dotted" w:sz="4" w:space="0" w:color="auto"/>
            </w:tcBorders>
          </w:tcPr>
          <w:p w14:paraId="5A9389E7" w14:textId="5D7D96ED" w:rsidR="0073452A" w:rsidRPr="00422720" w:rsidRDefault="0073452A" w:rsidP="0073452A">
            <w:pPr>
              <w:jc w:val="right"/>
              <w:rPr>
                <w:rFonts w:ascii="Tahoma" w:hAnsi="Tahoma" w:cs="Tahoma"/>
                <w:sz w:val="20"/>
                <w:szCs w:val="20"/>
              </w:rPr>
            </w:pPr>
          </w:p>
        </w:tc>
        <w:tc>
          <w:tcPr>
            <w:tcW w:w="8505" w:type="dxa"/>
            <w:tcBorders>
              <w:top w:val="nil"/>
              <w:bottom w:val="dotted" w:sz="4" w:space="0" w:color="auto"/>
            </w:tcBorders>
          </w:tcPr>
          <w:p w14:paraId="45767569" w14:textId="77777777" w:rsidR="0073452A" w:rsidRDefault="00B95397" w:rsidP="0073452A">
            <w:pPr>
              <w:rPr>
                <w:rFonts w:ascii="Tahoma" w:hAnsi="Tahoma" w:cs="Tahoma"/>
                <w:sz w:val="20"/>
                <w:szCs w:val="20"/>
              </w:rPr>
            </w:pPr>
            <w:r>
              <w:rPr>
                <w:rFonts w:ascii="Tahoma" w:hAnsi="Tahoma" w:cs="Tahoma"/>
                <w:sz w:val="20"/>
                <w:szCs w:val="20"/>
              </w:rPr>
              <w:t xml:space="preserve">Cllr Price indicated that the Village Hall Committee had received further information that the Brownies would only require the opening to be either roped or chained off. </w:t>
            </w:r>
          </w:p>
          <w:p w14:paraId="691E4705" w14:textId="20287FAB" w:rsidR="00355C85" w:rsidRDefault="00355C85" w:rsidP="0073452A">
            <w:pPr>
              <w:rPr>
                <w:rFonts w:ascii="Tahoma" w:hAnsi="Tahoma" w:cs="Tahoma"/>
                <w:sz w:val="20"/>
                <w:szCs w:val="20"/>
              </w:rPr>
            </w:pPr>
          </w:p>
        </w:tc>
        <w:tc>
          <w:tcPr>
            <w:tcW w:w="1275" w:type="dxa"/>
            <w:tcBorders>
              <w:top w:val="nil"/>
              <w:bottom w:val="dotted" w:sz="4" w:space="0" w:color="auto"/>
              <w:right w:val="nil"/>
            </w:tcBorders>
          </w:tcPr>
          <w:p w14:paraId="49977E6E" w14:textId="184B3339" w:rsidR="0073452A" w:rsidRPr="00422720" w:rsidRDefault="0073452A" w:rsidP="0073452A">
            <w:pPr>
              <w:rPr>
                <w:rFonts w:ascii="Tahoma" w:hAnsi="Tahoma" w:cs="Tahoma"/>
                <w:sz w:val="20"/>
                <w:szCs w:val="20"/>
              </w:rPr>
            </w:pPr>
          </w:p>
        </w:tc>
      </w:tr>
      <w:tr w:rsidR="0073452A" w:rsidRPr="00422720" w14:paraId="76048561" w14:textId="77777777" w:rsidTr="00067B74">
        <w:trPr>
          <w:trHeight w:val="130"/>
        </w:trPr>
        <w:tc>
          <w:tcPr>
            <w:tcW w:w="1419" w:type="dxa"/>
            <w:tcBorders>
              <w:top w:val="nil"/>
              <w:left w:val="nil"/>
              <w:bottom w:val="dotted" w:sz="4" w:space="0" w:color="auto"/>
            </w:tcBorders>
          </w:tcPr>
          <w:p w14:paraId="2691A1C6" w14:textId="31465611" w:rsidR="0073452A" w:rsidRDefault="005D6D9A" w:rsidP="0073452A">
            <w:pPr>
              <w:jc w:val="right"/>
              <w:rPr>
                <w:rFonts w:ascii="Tahoma" w:hAnsi="Tahoma" w:cs="Tahoma"/>
                <w:sz w:val="20"/>
                <w:szCs w:val="20"/>
              </w:rPr>
            </w:pPr>
            <w:r>
              <w:rPr>
                <w:rFonts w:ascii="Tahoma" w:hAnsi="Tahoma" w:cs="Tahoma"/>
                <w:sz w:val="20"/>
                <w:szCs w:val="20"/>
              </w:rPr>
              <w:lastRenderedPageBreak/>
              <w:t>/24.</w:t>
            </w:r>
            <w:r w:rsidR="009A5917">
              <w:rPr>
                <w:rFonts w:ascii="Tahoma" w:hAnsi="Tahoma" w:cs="Tahoma"/>
                <w:sz w:val="20"/>
                <w:szCs w:val="20"/>
              </w:rPr>
              <w:t>4</w:t>
            </w:r>
            <w:r>
              <w:rPr>
                <w:rFonts w:ascii="Tahoma" w:hAnsi="Tahoma" w:cs="Tahoma"/>
                <w:sz w:val="20"/>
                <w:szCs w:val="20"/>
              </w:rPr>
              <w:t>.</w:t>
            </w:r>
          </w:p>
        </w:tc>
        <w:tc>
          <w:tcPr>
            <w:tcW w:w="8505" w:type="dxa"/>
            <w:tcBorders>
              <w:top w:val="nil"/>
              <w:bottom w:val="dotted" w:sz="4" w:space="0" w:color="auto"/>
            </w:tcBorders>
          </w:tcPr>
          <w:p w14:paraId="3BF7EDA4" w14:textId="7F1212D5" w:rsidR="0073452A" w:rsidRPr="0073452A" w:rsidRDefault="0073452A" w:rsidP="0073452A">
            <w:pPr>
              <w:rPr>
                <w:rFonts w:ascii="Tahoma" w:hAnsi="Tahoma" w:cs="Tahoma"/>
                <w:b/>
                <w:bCs/>
                <w:sz w:val="20"/>
                <w:szCs w:val="20"/>
              </w:rPr>
            </w:pPr>
            <w:r w:rsidRPr="0073452A">
              <w:rPr>
                <w:rFonts w:ascii="Tahoma" w:hAnsi="Tahoma" w:cs="Tahoma"/>
                <w:b/>
                <w:bCs/>
                <w:sz w:val="20"/>
                <w:szCs w:val="20"/>
              </w:rPr>
              <w:t>Topping of verges and common land in Church Road</w:t>
            </w:r>
          </w:p>
        </w:tc>
        <w:tc>
          <w:tcPr>
            <w:tcW w:w="1275" w:type="dxa"/>
            <w:tcBorders>
              <w:top w:val="nil"/>
              <w:bottom w:val="dotted" w:sz="4" w:space="0" w:color="auto"/>
              <w:right w:val="nil"/>
            </w:tcBorders>
          </w:tcPr>
          <w:p w14:paraId="316475B6" w14:textId="557147CE" w:rsidR="0073452A" w:rsidRPr="00422720" w:rsidRDefault="0073452A" w:rsidP="0073452A">
            <w:pPr>
              <w:rPr>
                <w:rFonts w:ascii="Tahoma" w:hAnsi="Tahoma" w:cs="Tahoma"/>
                <w:sz w:val="20"/>
                <w:szCs w:val="20"/>
              </w:rPr>
            </w:pPr>
          </w:p>
        </w:tc>
      </w:tr>
      <w:tr w:rsidR="0073452A" w:rsidRPr="00422720" w14:paraId="6D15BDF6" w14:textId="77777777" w:rsidTr="00067B74">
        <w:trPr>
          <w:trHeight w:val="294"/>
        </w:trPr>
        <w:tc>
          <w:tcPr>
            <w:tcW w:w="1419" w:type="dxa"/>
            <w:tcBorders>
              <w:top w:val="nil"/>
              <w:left w:val="nil"/>
              <w:bottom w:val="dotted" w:sz="4" w:space="0" w:color="auto"/>
            </w:tcBorders>
          </w:tcPr>
          <w:p w14:paraId="50F08709" w14:textId="33D7ED20" w:rsidR="0073452A" w:rsidRPr="00422720" w:rsidRDefault="0073452A" w:rsidP="0073452A">
            <w:pPr>
              <w:jc w:val="right"/>
              <w:rPr>
                <w:rFonts w:ascii="Tahoma" w:hAnsi="Tahoma" w:cs="Tahoma"/>
                <w:bCs/>
                <w:sz w:val="20"/>
                <w:szCs w:val="20"/>
              </w:rPr>
            </w:pPr>
          </w:p>
        </w:tc>
        <w:tc>
          <w:tcPr>
            <w:tcW w:w="8505" w:type="dxa"/>
            <w:tcBorders>
              <w:top w:val="nil"/>
              <w:bottom w:val="dotted" w:sz="4" w:space="0" w:color="auto"/>
            </w:tcBorders>
          </w:tcPr>
          <w:p w14:paraId="67A083B1" w14:textId="173B0618" w:rsidR="0073452A" w:rsidRPr="000D3509" w:rsidRDefault="0073452A" w:rsidP="0073452A">
            <w:pPr>
              <w:rPr>
                <w:rFonts w:ascii="Tahoma" w:hAnsi="Tahoma" w:cs="Tahoma"/>
                <w:bCs/>
                <w:color w:val="000000" w:themeColor="text1"/>
                <w:sz w:val="20"/>
                <w:szCs w:val="20"/>
              </w:rPr>
            </w:pPr>
            <w:r>
              <w:rPr>
                <w:rFonts w:ascii="Tahoma" w:hAnsi="Tahoma" w:cs="Tahoma"/>
                <w:bCs/>
                <w:color w:val="000000" w:themeColor="text1"/>
                <w:sz w:val="20"/>
                <w:szCs w:val="20"/>
              </w:rPr>
              <w:t>Cllr Cullimore agreed to make the necessary arrangements for this to be completed.</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13E9029B" w14:textId="2749FA4E" w:rsidR="0073452A" w:rsidRPr="00422720" w:rsidRDefault="0073452A" w:rsidP="0073452A">
            <w:pPr>
              <w:rPr>
                <w:rFonts w:ascii="Tahoma" w:hAnsi="Tahoma" w:cs="Tahoma"/>
                <w:sz w:val="20"/>
                <w:szCs w:val="20"/>
              </w:rPr>
            </w:pPr>
          </w:p>
        </w:tc>
      </w:tr>
      <w:tr w:rsidR="0073452A" w:rsidRPr="00422720" w14:paraId="23CA3CD1" w14:textId="77777777" w:rsidTr="00067B74">
        <w:trPr>
          <w:trHeight w:val="138"/>
        </w:trPr>
        <w:tc>
          <w:tcPr>
            <w:tcW w:w="1419" w:type="dxa"/>
            <w:tcBorders>
              <w:top w:val="nil"/>
              <w:left w:val="nil"/>
              <w:bottom w:val="dotted" w:sz="4" w:space="0" w:color="auto"/>
            </w:tcBorders>
          </w:tcPr>
          <w:p w14:paraId="1B2C2615" w14:textId="7BF1F3A1" w:rsidR="0073452A" w:rsidRPr="00422720" w:rsidRDefault="005D6D9A" w:rsidP="0073452A">
            <w:pPr>
              <w:jc w:val="right"/>
              <w:rPr>
                <w:rFonts w:ascii="Tahoma" w:hAnsi="Tahoma" w:cs="Tahoma"/>
                <w:sz w:val="20"/>
                <w:szCs w:val="20"/>
              </w:rPr>
            </w:pPr>
            <w:r>
              <w:rPr>
                <w:rFonts w:ascii="Tahoma" w:hAnsi="Tahoma" w:cs="Tahoma"/>
                <w:sz w:val="20"/>
                <w:szCs w:val="20"/>
              </w:rPr>
              <w:t>/24.</w:t>
            </w:r>
            <w:r w:rsidR="009A5917">
              <w:rPr>
                <w:rFonts w:ascii="Tahoma" w:hAnsi="Tahoma" w:cs="Tahoma"/>
                <w:sz w:val="20"/>
                <w:szCs w:val="20"/>
              </w:rPr>
              <w:t>5</w:t>
            </w:r>
            <w:r>
              <w:rPr>
                <w:rFonts w:ascii="Tahoma" w:hAnsi="Tahoma" w:cs="Tahoma"/>
                <w:sz w:val="20"/>
                <w:szCs w:val="20"/>
              </w:rPr>
              <w:t>.</w:t>
            </w:r>
          </w:p>
        </w:tc>
        <w:tc>
          <w:tcPr>
            <w:tcW w:w="8505" w:type="dxa"/>
            <w:tcBorders>
              <w:top w:val="nil"/>
              <w:bottom w:val="dotted" w:sz="4" w:space="0" w:color="auto"/>
            </w:tcBorders>
          </w:tcPr>
          <w:p w14:paraId="07BDB86B" w14:textId="42A52206" w:rsidR="0073452A" w:rsidRPr="0073452A" w:rsidRDefault="0073452A" w:rsidP="0073452A">
            <w:pPr>
              <w:rPr>
                <w:rFonts w:ascii="Tahoma" w:hAnsi="Tahoma" w:cs="Tahoma"/>
                <w:b/>
                <w:color w:val="000000" w:themeColor="text1"/>
                <w:sz w:val="20"/>
                <w:szCs w:val="20"/>
              </w:rPr>
            </w:pPr>
            <w:r w:rsidRPr="0073452A">
              <w:rPr>
                <w:rFonts w:ascii="Tahoma" w:hAnsi="Tahoma" w:cs="Tahoma"/>
                <w:b/>
                <w:color w:val="000000" w:themeColor="text1"/>
                <w:sz w:val="20"/>
                <w:szCs w:val="20"/>
              </w:rPr>
              <w:t>Purchase of tree to commemorate the Coronation of King Charles III</w:t>
            </w:r>
          </w:p>
        </w:tc>
        <w:tc>
          <w:tcPr>
            <w:tcW w:w="1275" w:type="dxa"/>
            <w:tcBorders>
              <w:top w:val="nil"/>
              <w:bottom w:val="dotted" w:sz="4" w:space="0" w:color="auto"/>
              <w:right w:val="nil"/>
            </w:tcBorders>
          </w:tcPr>
          <w:p w14:paraId="14588A9C" w14:textId="13ED3E5A" w:rsidR="0073452A" w:rsidRPr="00422720" w:rsidRDefault="0073452A" w:rsidP="0073452A">
            <w:pPr>
              <w:rPr>
                <w:rFonts w:ascii="Tahoma" w:hAnsi="Tahoma" w:cs="Tahoma"/>
                <w:sz w:val="20"/>
                <w:szCs w:val="20"/>
              </w:rPr>
            </w:pPr>
          </w:p>
        </w:tc>
      </w:tr>
      <w:tr w:rsidR="0073452A" w:rsidRPr="00422720" w14:paraId="3485EE75" w14:textId="77777777" w:rsidTr="00067B74">
        <w:trPr>
          <w:trHeight w:val="138"/>
        </w:trPr>
        <w:tc>
          <w:tcPr>
            <w:tcW w:w="1419" w:type="dxa"/>
            <w:tcBorders>
              <w:top w:val="nil"/>
              <w:left w:val="nil"/>
              <w:bottom w:val="dotted" w:sz="4" w:space="0" w:color="auto"/>
            </w:tcBorders>
          </w:tcPr>
          <w:p w14:paraId="3557E98F" w14:textId="071AE4ED" w:rsidR="0073452A" w:rsidRPr="00422720" w:rsidRDefault="005D6D9A" w:rsidP="0073452A">
            <w:pPr>
              <w:jc w:val="right"/>
              <w:rPr>
                <w:rFonts w:ascii="Tahoma" w:hAnsi="Tahoma" w:cs="Tahoma"/>
                <w:sz w:val="20"/>
                <w:szCs w:val="20"/>
              </w:rPr>
            </w:pPr>
            <w:r>
              <w:rPr>
                <w:rFonts w:ascii="Tahoma" w:hAnsi="Tahoma" w:cs="Tahoma"/>
                <w:sz w:val="20"/>
                <w:szCs w:val="20"/>
              </w:rPr>
              <w:t>24.6.1.</w:t>
            </w:r>
          </w:p>
        </w:tc>
        <w:tc>
          <w:tcPr>
            <w:tcW w:w="8505" w:type="dxa"/>
            <w:tcBorders>
              <w:top w:val="nil"/>
              <w:bottom w:val="dotted" w:sz="4" w:space="0" w:color="auto"/>
            </w:tcBorders>
          </w:tcPr>
          <w:p w14:paraId="08A7E287" w14:textId="36785D6E" w:rsidR="0073452A" w:rsidRDefault="00DA2AFD" w:rsidP="0073452A">
            <w:pPr>
              <w:rPr>
                <w:rFonts w:ascii="Tahoma" w:hAnsi="Tahoma" w:cs="Tahoma"/>
                <w:bCs/>
                <w:color w:val="000000" w:themeColor="text1"/>
                <w:sz w:val="20"/>
                <w:szCs w:val="20"/>
              </w:rPr>
            </w:pPr>
            <w:r>
              <w:rPr>
                <w:rFonts w:ascii="Tahoma" w:hAnsi="Tahoma" w:cs="Tahoma"/>
                <w:bCs/>
                <w:color w:val="000000" w:themeColor="text1"/>
                <w:sz w:val="20"/>
                <w:szCs w:val="20"/>
              </w:rPr>
              <w:t>Cllr Cullimore advised that Mount Pleasant Trees suggested that a small Rockhampton Red would be the most suitable tree for planting. The overall cost would be in the region of £150.00</w:t>
            </w:r>
            <w:r w:rsidR="00B95397">
              <w:rPr>
                <w:rFonts w:ascii="Tahoma" w:hAnsi="Tahoma" w:cs="Tahoma"/>
                <w:bCs/>
                <w:color w:val="000000" w:themeColor="text1"/>
                <w:sz w:val="20"/>
                <w:szCs w:val="20"/>
              </w:rPr>
              <w:t xml:space="preserve"> this</w:t>
            </w:r>
            <w:r>
              <w:rPr>
                <w:rFonts w:ascii="Tahoma" w:hAnsi="Tahoma" w:cs="Tahoma"/>
                <w:bCs/>
                <w:color w:val="000000" w:themeColor="text1"/>
                <w:sz w:val="20"/>
                <w:szCs w:val="20"/>
              </w:rPr>
              <w:t xml:space="preserve"> would also include the required mulc</w:t>
            </w:r>
            <w:r w:rsidR="009A5917">
              <w:rPr>
                <w:rFonts w:ascii="Tahoma" w:hAnsi="Tahoma" w:cs="Tahoma"/>
                <w:bCs/>
                <w:color w:val="000000" w:themeColor="text1"/>
                <w:sz w:val="20"/>
                <w:szCs w:val="20"/>
              </w:rPr>
              <w:t>h</w:t>
            </w:r>
            <w:r>
              <w:rPr>
                <w:rFonts w:ascii="Tahoma" w:hAnsi="Tahoma" w:cs="Tahoma"/>
                <w:bCs/>
                <w:color w:val="000000" w:themeColor="text1"/>
                <w:sz w:val="20"/>
                <w:szCs w:val="20"/>
              </w:rPr>
              <w:t>ing and protective fencing.</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2BAA04C6" w14:textId="644F8CD4" w:rsidR="0073452A" w:rsidRDefault="0073452A" w:rsidP="0073452A">
            <w:pPr>
              <w:rPr>
                <w:rFonts w:ascii="Tahoma" w:hAnsi="Tahoma" w:cs="Tahoma"/>
                <w:sz w:val="20"/>
                <w:szCs w:val="20"/>
              </w:rPr>
            </w:pPr>
          </w:p>
        </w:tc>
      </w:tr>
      <w:tr w:rsidR="00DA2AFD" w:rsidRPr="00422720" w14:paraId="32897036" w14:textId="77777777" w:rsidTr="00067B74">
        <w:trPr>
          <w:trHeight w:val="138"/>
        </w:trPr>
        <w:tc>
          <w:tcPr>
            <w:tcW w:w="1419" w:type="dxa"/>
            <w:tcBorders>
              <w:top w:val="nil"/>
              <w:left w:val="nil"/>
              <w:bottom w:val="dotted" w:sz="4" w:space="0" w:color="auto"/>
            </w:tcBorders>
          </w:tcPr>
          <w:p w14:paraId="03BEE356" w14:textId="2C811E16" w:rsidR="00DA2AFD" w:rsidRPr="00422720" w:rsidRDefault="005D6D9A" w:rsidP="0073452A">
            <w:pPr>
              <w:jc w:val="right"/>
              <w:rPr>
                <w:rFonts w:ascii="Tahoma" w:hAnsi="Tahoma" w:cs="Tahoma"/>
                <w:sz w:val="20"/>
                <w:szCs w:val="20"/>
              </w:rPr>
            </w:pPr>
            <w:r>
              <w:rPr>
                <w:rFonts w:ascii="Tahoma" w:hAnsi="Tahoma" w:cs="Tahoma"/>
                <w:sz w:val="20"/>
                <w:szCs w:val="20"/>
              </w:rPr>
              <w:t>/24.6.2.</w:t>
            </w:r>
          </w:p>
        </w:tc>
        <w:tc>
          <w:tcPr>
            <w:tcW w:w="8505" w:type="dxa"/>
            <w:tcBorders>
              <w:top w:val="nil"/>
              <w:bottom w:val="dotted" w:sz="4" w:space="0" w:color="auto"/>
            </w:tcBorders>
          </w:tcPr>
          <w:p w14:paraId="4D23FEBB" w14:textId="2524CC50" w:rsidR="00DA2AFD" w:rsidRDefault="00DA2AFD" w:rsidP="0073452A">
            <w:pPr>
              <w:rPr>
                <w:rFonts w:ascii="Tahoma" w:hAnsi="Tahoma" w:cs="Tahoma"/>
                <w:bCs/>
                <w:color w:val="000000" w:themeColor="text1"/>
                <w:sz w:val="20"/>
                <w:szCs w:val="20"/>
              </w:rPr>
            </w:pPr>
            <w:r>
              <w:rPr>
                <w:rFonts w:ascii="Tahoma" w:hAnsi="Tahoma" w:cs="Tahoma"/>
                <w:bCs/>
                <w:color w:val="000000" w:themeColor="text1"/>
                <w:sz w:val="20"/>
                <w:szCs w:val="20"/>
              </w:rPr>
              <w:t xml:space="preserve">Cllrs unanimously </w:t>
            </w:r>
            <w:r w:rsidRPr="00B95397">
              <w:rPr>
                <w:rFonts w:ascii="Tahoma" w:hAnsi="Tahoma" w:cs="Tahoma"/>
                <w:b/>
                <w:color w:val="000000" w:themeColor="text1"/>
                <w:sz w:val="20"/>
                <w:szCs w:val="20"/>
                <w:u w:val="single"/>
              </w:rPr>
              <w:t>AGREED</w:t>
            </w:r>
            <w:r>
              <w:rPr>
                <w:rFonts w:ascii="Tahoma" w:hAnsi="Tahoma" w:cs="Tahoma"/>
                <w:bCs/>
                <w:color w:val="000000" w:themeColor="text1"/>
                <w:sz w:val="20"/>
                <w:szCs w:val="20"/>
              </w:rPr>
              <w:t xml:space="preserve"> to the purchase of the tree and also </w:t>
            </w:r>
            <w:r w:rsidRPr="00B95397">
              <w:rPr>
                <w:rFonts w:ascii="Tahoma" w:hAnsi="Tahoma" w:cs="Tahoma"/>
                <w:b/>
                <w:color w:val="000000" w:themeColor="text1"/>
                <w:sz w:val="20"/>
                <w:szCs w:val="20"/>
                <w:u w:val="single"/>
              </w:rPr>
              <w:t>AGREED</w:t>
            </w:r>
            <w:r>
              <w:rPr>
                <w:rFonts w:ascii="Tahoma" w:hAnsi="Tahoma" w:cs="Tahoma"/>
                <w:bCs/>
                <w:color w:val="000000" w:themeColor="text1"/>
                <w:sz w:val="20"/>
                <w:szCs w:val="20"/>
              </w:rPr>
              <w:t xml:space="preserve"> that a suitable place to plant it would be on the Common land in the area of where the annual bonfire was previously positioned.</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78F03761" w14:textId="77777777" w:rsidR="00DA2AFD" w:rsidRDefault="00DA2AFD" w:rsidP="0073452A">
            <w:pPr>
              <w:rPr>
                <w:rFonts w:ascii="Tahoma" w:hAnsi="Tahoma" w:cs="Tahoma"/>
                <w:sz w:val="20"/>
                <w:szCs w:val="20"/>
              </w:rPr>
            </w:pPr>
          </w:p>
        </w:tc>
      </w:tr>
      <w:tr w:rsidR="00DA2AFD" w:rsidRPr="00422720" w14:paraId="0D649C7E" w14:textId="77777777" w:rsidTr="00067B74">
        <w:trPr>
          <w:trHeight w:val="138"/>
        </w:trPr>
        <w:tc>
          <w:tcPr>
            <w:tcW w:w="1419" w:type="dxa"/>
            <w:tcBorders>
              <w:top w:val="nil"/>
              <w:left w:val="nil"/>
              <w:bottom w:val="dotted" w:sz="4" w:space="0" w:color="auto"/>
            </w:tcBorders>
          </w:tcPr>
          <w:p w14:paraId="76528611" w14:textId="1121DD32" w:rsidR="00DA2AFD" w:rsidRPr="00422720" w:rsidRDefault="005D6D9A" w:rsidP="0073452A">
            <w:pPr>
              <w:jc w:val="right"/>
              <w:rPr>
                <w:rFonts w:ascii="Tahoma" w:hAnsi="Tahoma" w:cs="Tahoma"/>
                <w:sz w:val="20"/>
                <w:szCs w:val="20"/>
              </w:rPr>
            </w:pPr>
            <w:r>
              <w:rPr>
                <w:rFonts w:ascii="Tahoma" w:hAnsi="Tahoma" w:cs="Tahoma"/>
                <w:sz w:val="20"/>
                <w:szCs w:val="20"/>
              </w:rPr>
              <w:t>/24.6.3.</w:t>
            </w:r>
          </w:p>
        </w:tc>
        <w:tc>
          <w:tcPr>
            <w:tcW w:w="8505" w:type="dxa"/>
            <w:tcBorders>
              <w:top w:val="nil"/>
              <w:bottom w:val="dotted" w:sz="4" w:space="0" w:color="auto"/>
            </w:tcBorders>
          </w:tcPr>
          <w:p w14:paraId="56EE240C" w14:textId="0FBEE6FE" w:rsidR="00DA2AFD" w:rsidRDefault="00DA2AFD" w:rsidP="0073452A">
            <w:pPr>
              <w:rPr>
                <w:rFonts w:ascii="Tahoma" w:hAnsi="Tahoma" w:cs="Tahoma"/>
                <w:bCs/>
                <w:color w:val="000000" w:themeColor="text1"/>
                <w:sz w:val="20"/>
                <w:szCs w:val="20"/>
              </w:rPr>
            </w:pPr>
            <w:r>
              <w:rPr>
                <w:rFonts w:ascii="Tahoma" w:hAnsi="Tahoma" w:cs="Tahoma"/>
                <w:bCs/>
                <w:color w:val="000000" w:themeColor="text1"/>
                <w:sz w:val="20"/>
                <w:szCs w:val="20"/>
              </w:rPr>
              <w:t xml:space="preserve">Cllrs also </w:t>
            </w:r>
            <w:r w:rsidRPr="00B95397">
              <w:rPr>
                <w:rFonts w:ascii="Tahoma" w:hAnsi="Tahoma" w:cs="Tahoma"/>
                <w:b/>
                <w:color w:val="000000" w:themeColor="text1"/>
                <w:sz w:val="20"/>
                <w:szCs w:val="20"/>
                <w:u w:val="single"/>
              </w:rPr>
              <w:t>AGREED</w:t>
            </w:r>
            <w:r>
              <w:rPr>
                <w:rFonts w:ascii="Tahoma" w:hAnsi="Tahoma" w:cs="Tahoma"/>
                <w:bCs/>
                <w:color w:val="000000" w:themeColor="text1"/>
                <w:sz w:val="20"/>
                <w:szCs w:val="20"/>
              </w:rPr>
              <w:t xml:space="preserve"> t</w:t>
            </w:r>
            <w:r w:rsidR="00B95397">
              <w:rPr>
                <w:rFonts w:ascii="Tahoma" w:hAnsi="Tahoma" w:cs="Tahoma"/>
                <w:bCs/>
                <w:color w:val="000000" w:themeColor="text1"/>
                <w:sz w:val="20"/>
                <w:szCs w:val="20"/>
              </w:rPr>
              <w:t>o</w:t>
            </w:r>
            <w:r>
              <w:rPr>
                <w:rFonts w:ascii="Tahoma" w:hAnsi="Tahoma" w:cs="Tahoma"/>
                <w:bCs/>
                <w:color w:val="000000" w:themeColor="text1"/>
                <w:sz w:val="20"/>
                <w:szCs w:val="20"/>
              </w:rPr>
              <w:t xml:space="preserve"> contact the Childs </w:t>
            </w:r>
            <w:r w:rsidR="00B95397">
              <w:rPr>
                <w:rFonts w:ascii="Tahoma" w:hAnsi="Tahoma" w:cs="Tahoma"/>
                <w:bCs/>
                <w:color w:val="000000" w:themeColor="text1"/>
                <w:sz w:val="20"/>
                <w:szCs w:val="20"/>
              </w:rPr>
              <w:t>Family</w:t>
            </w:r>
            <w:r>
              <w:rPr>
                <w:rFonts w:ascii="Tahoma" w:hAnsi="Tahoma" w:cs="Tahoma"/>
                <w:bCs/>
                <w:color w:val="000000" w:themeColor="text1"/>
                <w:sz w:val="20"/>
                <w:szCs w:val="20"/>
              </w:rPr>
              <w:t xml:space="preserve"> at </w:t>
            </w:r>
            <w:r w:rsidR="00B95397">
              <w:rPr>
                <w:rFonts w:ascii="Tahoma" w:hAnsi="Tahoma" w:cs="Tahoma"/>
                <w:bCs/>
                <w:color w:val="000000" w:themeColor="text1"/>
                <w:sz w:val="20"/>
                <w:szCs w:val="20"/>
              </w:rPr>
              <w:t>Green Farm to confirm that the location suggested would not affect them.</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08E9D387" w14:textId="650AFE8E" w:rsidR="00DA2AFD" w:rsidRDefault="00B95397" w:rsidP="0073452A">
            <w:pPr>
              <w:rPr>
                <w:rFonts w:ascii="Tahoma" w:hAnsi="Tahoma" w:cs="Tahoma"/>
                <w:sz w:val="20"/>
                <w:szCs w:val="20"/>
              </w:rPr>
            </w:pPr>
            <w:r>
              <w:rPr>
                <w:rFonts w:ascii="Tahoma" w:hAnsi="Tahoma" w:cs="Tahoma"/>
                <w:sz w:val="20"/>
                <w:szCs w:val="20"/>
              </w:rPr>
              <w:t>Cllr Cullimore</w:t>
            </w:r>
          </w:p>
        </w:tc>
      </w:tr>
      <w:tr w:rsidR="0073452A" w:rsidRPr="00422720" w14:paraId="018CE604" w14:textId="77777777" w:rsidTr="00067B74">
        <w:trPr>
          <w:trHeight w:val="138"/>
        </w:trPr>
        <w:tc>
          <w:tcPr>
            <w:tcW w:w="1419" w:type="dxa"/>
            <w:tcBorders>
              <w:top w:val="nil"/>
              <w:left w:val="nil"/>
              <w:bottom w:val="dotted" w:sz="4" w:space="0" w:color="auto"/>
            </w:tcBorders>
          </w:tcPr>
          <w:p w14:paraId="5A0C9981" w14:textId="4DD628F6" w:rsidR="0073452A" w:rsidRDefault="005D6D9A" w:rsidP="0073452A">
            <w:pPr>
              <w:jc w:val="right"/>
              <w:rPr>
                <w:rFonts w:ascii="Tahoma" w:hAnsi="Tahoma" w:cs="Tahoma"/>
                <w:sz w:val="20"/>
                <w:szCs w:val="20"/>
              </w:rPr>
            </w:pPr>
            <w:r>
              <w:rPr>
                <w:rFonts w:ascii="Tahoma" w:hAnsi="Tahoma" w:cs="Tahoma"/>
                <w:sz w:val="20"/>
                <w:szCs w:val="20"/>
              </w:rPr>
              <w:t>/24.7.</w:t>
            </w:r>
          </w:p>
        </w:tc>
        <w:tc>
          <w:tcPr>
            <w:tcW w:w="8505" w:type="dxa"/>
            <w:tcBorders>
              <w:top w:val="nil"/>
              <w:bottom w:val="dotted" w:sz="4" w:space="0" w:color="auto"/>
            </w:tcBorders>
          </w:tcPr>
          <w:p w14:paraId="3069C068" w14:textId="612395CC" w:rsidR="0073452A" w:rsidRPr="0073452A" w:rsidRDefault="0073452A" w:rsidP="0073452A">
            <w:pPr>
              <w:rPr>
                <w:rFonts w:ascii="Tahoma" w:hAnsi="Tahoma" w:cs="Tahoma"/>
                <w:b/>
                <w:color w:val="000000" w:themeColor="text1"/>
                <w:sz w:val="20"/>
                <w:szCs w:val="20"/>
              </w:rPr>
            </w:pPr>
            <w:r w:rsidRPr="0073452A">
              <w:rPr>
                <w:rFonts w:ascii="Tahoma" w:hAnsi="Tahoma" w:cs="Tahoma"/>
                <w:b/>
                <w:color w:val="000000" w:themeColor="text1"/>
                <w:sz w:val="20"/>
                <w:szCs w:val="20"/>
              </w:rPr>
              <w:t>Update and feedback to date on Village Questionnaire.</w:t>
            </w:r>
          </w:p>
        </w:tc>
        <w:tc>
          <w:tcPr>
            <w:tcW w:w="1275" w:type="dxa"/>
            <w:tcBorders>
              <w:top w:val="nil"/>
              <w:bottom w:val="dotted" w:sz="4" w:space="0" w:color="auto"/>
              <w:right w:val="nil"/>
            </w:tcBorders>
          </w:tcPr>
          <w:p w14:paraId="640727C0" w14:textId="77777777" w:rsidR="0073452A" w:rsidRDefault="0073452A" w:rsidP="0073452A">
            <w:pPr>
              <w:rPr>
                <w:rFonts w:ascii="Tahoma" w:hAnsi="Tahoma" w:cs="Tahoma"/>
                <w:sz w:val="20"/>
                <w:szCs w:val="20"/>
              </w:rPr>
            </w:pPr>
          </w:p>
        </w:tc>
      </w:tr>
      <w:tr w:rsidR="0073452A" w:rsidRPr="00422720" w14:paraId="6F715C67" w14:textId="77777777" w:rsidTr="00067B74">
        <w:trPr>
          <w:trHeight w:val="138"/>
        </w:trPr>
        <w:tc>
          <w:tcPr>
            <w:tcW w:w="1419" w:type="dxa"/>
            <w:tcBorders>
              <w:top w:val="nil"/>
              <w:left w:val="nil"/>
              <w:bottom w:val="dotted" w:sz="4" w:space="0" w:color="auto"/>
            </w:tcBorders>
          </w:tcPr>
          <w:p w14:paraId="08C36BAC"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4C066925" w14:textId="1D1F02EB" w:rsidR="0073452A" w:rsidRDefault="00B95397" w:rsidP="0073452A">
            <w:pPr>
              <w:rPr>
                <w:rFonts w:ascii="Tahoma" w:hAnsi="Tahoma" w:cs="Tahoma"/>
                <w:bCs/>
                <w:color w:val="000000" w:themeColor="text1"/>
                <w:sz w:val="20"/>
                <w:szCs w:val="20"/>
              </w:rPr>
            </w:pPr>
            <w:r>
              <w:rPr>
                <w:rFonts w:ascii="Tahoma" w:hAnsi="Tahoma" w:cs="Tahoma"/>
                <w:bCs/>
                <w:color w:val="000000" w:themeColor="text1"/>
                <w:sz w:val="20"/>
                <w:szCs w:val="20"/>
              </w:rPr>
              <w:t>A small number of questionnaires had been returned. With the closing date being 3</w:t>
            </w:r>
            <w:r w:rsidRPr="00B95397">
              <w:rPr>
                <w:rFonts w:ascii="Tahoma" w:hAnsi="Tahoma" w:cs="Tahoma"/>
                <w:bCs/>
                <w:color w:val="000000" w:themeColor="text1"/>
                <w:sz w:val="20"/>
                <w:szCs w:val="20"/>
                <w:vertAlign w:val="superscript"/>
              </w:rPr>
              <w:t>rd</w:t>
            </w:r>
            <w:r>
              <w:rPr>
                <w:rFonts w:ascii="Tahoma" w:hAnsi="Tahoma" w:cs="Tahoma"/>
                <w:bCs/>
                <w:color w:val="000000" w:themeColor="text1"/>
                <w:sz w:val="20"/>
                <w:szCs w:val="20"/>
              </w:rPr>
              <w:t xml:space="preserve"> March Cllr Phillips asked Cllr Mitchel Skinner if through her WhatsApp network she could send out a reminder of the closing</w:t>
            </w:r>
            <w:r w:rsidR="009A5917">
              <w:rPr>
                <w:rFonts w:ascii="Tahoma" w:hAnsi="Tahoma" w:cs="Tahoma"/>
                <w:bCs/>
                <w:color w:val="000000" w:themeColor="text1"/>
                <w:sz w:val="20"/>
                <w:szCs w:val="20"/>
              </w:rPr>
              <w:t xml:space="preserve"> date.</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2CFC8B1B" w14:textId="4E1610B8" w:rsidR="00B95397" w:rsidRDefault="00B95397" w:rsidP="0073452A">
            <w:pPr>
              <w:rPr>
                <w:rFonts w:ascii="Tahoma" w:hAnsi="Tahoma" w:cs="Tahoma"/>
                <w:sz w:val="20"/>
                <w:szCs w:val="20"/>
              </w:rPr>
            </w:pPr>
            <w:r>
              <w:rPr>
                <w:rFonts w:ascii="Tahoma" w:hAnsi="Tahoma" w:cs="Tahoma"/>
                <w:sz w:val="20"/>
                <w:szCs w:val="20"/>
              </w:rPr>
              <w:t>Cllr Mitchel Skinner</w:t>
            </w:r>
          </w:p>
        </w:tc>
      </w:tr>
      <w:tr w:rsidR="0073452A" w:rsidRPr="00422720" w14:paraId="14FFFFCA" w14:textId="77777777" w:rsidTr="00067B74">
        <w:trPr>
          <w:trHeight w:val="138"/>
        </w:trPr>
        <w:tc>
          <w:tcPr>
            <w:tcW w:w="1419" w:type="dxa"/>
            <w:tcBorders>
              <w:top w:val="nil"/>
              <w:left w:val="nil"/>
              <w:bottom w:val="dotted" w:sz="4" w:space="0" w:color="auto"/>
            </w:tcBorders>
          </w:tcPr>
          <w:p w14:paraId="1208962E" w14:textId="09653D72" w:rsidR="0073452A" w:rsidRDefault="005D6D9A" w:rsidP="0073452A">
            <w:pPr>
              <w:jc w:val="right"/>
              <w:rPr>
                <w:rFonts w:ascii="Tahoma" w:hAnsi="Tahoma" w:cs="Tahoma"/>
                <w:sz w:val="20"/>
                <w:szCs w:val="20"/>
              </w:rPr>
            </w:pPr>
            <w:r>
              <w:rPr>
                <w:rFonts w:ascii="Tahoma" w:hAnsi="Tahoma" w:cs="Tahoma"/>
                <w:sz w:val="20"/>
                <w:szCs w:val="20"/>
              </w:rPr>
              <w:t>/24.8.</w:t>
            </w:r>
          </w:p>
        </w:tc>
        <w:tc>
          <w:tcPr>
            <w:tcW w:w="8505" w:type="dxa"/>
            <w:tcBorders>
              <w:top w:val="nil"/>
              <w:bottom w:val="dotted" w:sz="4" w:space="0" w:color="auto"/>
            </w:tcBorders>
          </w:tcPr>
          <w:p w14:paraId="6E76246C" w14:textId="4276169F" w:rsidR="0073452A" w:rsidRPr="00DA2AFD" w:rsidRDefault="0073452A" w:rsidP="0073452A">
            <w:pPr>
              <w:rPr>
                <w:rFonts w:ascii="Tahoma" w:hAnsi="Tahoma" w:cs="Tahoma"/>
                <w:b/>
                <w:color w:val="000000" w:themeColor="text1"/>
                <w:sz w:val="20"/>
                <w:szCs w:val="20"/>
              </w:rPr>
            </w:pPr>
            <w:r w:rsidRPr="00DA2AFD">
              <w:rPr>
                <w:rFonts w:ascii="Tahoma" w:hAnsi="Tahoma" w:cs="Tahoma"/>
                <w:b/>
                <w:color w:val="000000" w:themeColor="text1"/>
                <w:sz w:val="20"/>
                <w:szCs w:val="20"/>
              </w:rPr>
              <w:t>Monitoring of the Councils</w:t>
            </w:r>
            <w:r w:rsidR="009A5917">
              <w:rPr>
                <w:rFonts w:ascii="Tahoma" w:hAnsi="Tahoma" w:cs="Tahoma"/>
                <w:b/>
                <w:color w:val="000000" w:themeColor="text1"/>
                <w:sz w:val="20"/>
                <w:szCs w:val="20"/>
              </w:rPr>
              <w:t>’</w:t>
            </w:r>
            <w:r w:rsidRPr="00DA2AFD">
              <w:rPr>
                <w:rFonts w:ascii="Tahoma" w:hAnsi="Tahoma" w:cs="Tahoma"/>
                <w:b/>
                <w:color w:val="000000" w:themeColor="text1"/>
                <w:sz w:val="20"/>
                <w:szCs w:val="20"/>
              </w:rPr>
              <w:t xml:space="preserve"> Community email address box</w:t>
            </w:r>
          </w:p>
        </w:tc>
        <w:tc>
          <w:tcPr>
            <w:tcW w:w="1275" w:type="dxa"/>
            <w:tcBorders>
              <w:top w:val="nil"/>
              <w:bottom w:val="dotted" w:sz="4" w:space="0" w:color="auto"/>
              <w:right w:val="nil"/>
            </w:tcBorders>
          </w:tcPr>
          <w:p w14:paraId="4560288A" w14:textId="77777777" w:rsidR="0073452A" w:rsidRDefault="0073452A" w:rsidP="0073452A">
            <w:pPr>
              <w:rPr>
                <w:rFonts w:ascii="Tahoma" w:hAnsi="Tahoma" w:cs="Tahoma"/>
                <w:sz w:val="20"/>
                <w:szCs w:val="20"/>
              </w:rPr>
            </w:pPr>
          </w:p>
        </w:tc>
      </w:tr>
      <w:tr w:rsidR="0073452A" w:rsidRPr="00422720" w14:paraId="0ECB3652" w14:textId="77777777" w:rsidTr="00067B74">
        <w:trPr>
          <w:trHeight w:val="138"/>
        </w:trPr>
        <w:tc>
          <w:tcPr>
            <w:tcW w:w="1419" w:type="dxa"/>
            <w:tcBorders>
              <w:top w:val="nil"/>
              <w:left w:val="nil"/>
              <w:bottom w:val="dotted" w:sz="4" w:space="0" w:color="auto"/>
            </w:tcBorders>
          </w:tcPr>
          <w:p w14:paraId="77849665"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348AA491" w14:textId="6BB30AA1" w:rsidR="0073452A" w:rsidRDefault="0073452A" w:rsidP="0073452A">
            <w:pPr>
              <w:rPr>
                <w:rFonts w:ascii="Tahoma" w:hAnsi="Tahoma" w:cs="Tahoma"/>
                <w:bCs/>
                <w:color w:val="000000" w:themeColor="text1"/>
                <w:sz w:val="20"/>
                <w:szCs w:val="20"/>
              </w:rPr>
            </w:pPr>
            <w:r>
              <w:rPr>
                <w:rFonts w:ascii="Tahoma" w:hAnsi="Tahoma" w:cs="Tahoma"/>
                <w:bCs/>
                <w:color w:val="000000" w:themeColor="text1"/>
                <w:sz w:val="20"/>
                <w:szCs w:val="20"/>
              </w:rPr>
              <w:t xml:space="preserve">Cllr Phillips </w:t>
            </w:r>
            <w:r w:rsidR="00DA2AFD" w:rsidRPr="00DA2AFD">
              <w:rPr>
                <w:rFonts w:ascii="Tahoma" w:hAnsi="Tahoma" w:cs="Tahoma"/>
                <w:b/>
                <w:color w:val="000000" w:themeColor="text1"/>
                <w:sz w:val="20"/>
                <w:szCs w:val="20"/>
                <w:u w:val="single"/>
              </w:rPr>
              <w:t>AGREED</w:t>
            </w:r>
            <w:r>
              <w:rPr>
                <w:rFonts w:ascii="Tahoma" w:hAnsi="Tahoma" w:cs="Tahoma"/>
                <w:bCs/>
                <w:color w:val="000000" w:themeColor="text1"/>
                <w:sz w:val="20"/>
                <w:szCs w:val="20"/>
              </w:rPr>
              <w:t xml:space="preserve"> to monitor this until the results of the Village Questionnaire had been coll</w:t>
            </w:r>
            <w:r w:rsidR="00DA2AFD">
              <w:rPr>
                <w:rFonts w:ascii="Tahoma" w:hAnsi="Tahoma" w:cs="Tahoma"/>
                <w:bCs/>
                <w:color w:val="000000" w:themeColor="text1"/>
                <w:sz w:val="20"/>
                <w:szCs w:val="20"/>
              </w:rPr>
              <w:t xml:space="preserve">ated and published ahead of the Annual Parish Council Meeting in May </w:t>
            </w:r>
            <w:r>
              <w:rPr>
                <w:rFonts w:ascii="Tahoma" w:hAnsi="Tahoma" w:cs="Tahoma"/>
                <w:bCs/>
                <w:color w:val="000000" w:themeColor="text1"/>
                <w:sz w:val="20"/>
                <w:szCs w:val="20"/>
              </w:rPr>
              <w:t xml:space="preserve"> </w:t>
            </w:r>
            <w:r w:rsidR="00DA2AFD">
              <w:rPr>
                <w:rFonts w:ascii="Tahoma" w:hAnsi="Tahoma" w:cs="Tahoma"/>
                <w:bCs/>
                <w:color w:val="000000" w:themeColor="text1"/>
                <w:sz w:val="20"/>
                <w:szCs w:val="20"/>
              </w:rPr>
              <w:t>when further discussion would take place on its ongoing monitoring and how and what appropriate information would be re-laid to the Community through this facility.</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4FC30D20" w14:textId="77777777" w:rsidR="0073452A" w:rsidRDefault="0073452A" w:rsidP="0073452A">
            <w:pPr>
              <w:rPr>
                <w:rFonts w:ascii="Tahoma" w:hAnsi="Tahoma" w:cs="Tahoma"/>
                <w:sz w:val="20"/>
                <w:szCs w:val="20"/>
              </w:rPr>
            </w:pPr>
          </w:p>
          <w:p w14:paraId="45D81C87" w14:textId="25933877" w:rsidR="00DA2AFD" w:rsidRDefault="00DA2AFD" w:rsidP="0073452A">
            <w:pPr>
              <w:rPr>
                <w:rFonts w:ascii="Tahoma" w:hAnsi="Tahoma" w:cs="Tahoma"/>
                <w:sz w:val="20"/>
                <w:szCs w:val="20"/>
              </w:rPr>
            </w:pPr>
            <w:r>
              <w:rPr>
                <w:rFonts w:ascii="Tahoma" w:hAnsi="Tahoma" w:cs="Tahoma"/>
                <w:sz w:val="20"/>
                <w:szCs w:val="20"/>
              </w:rPr>
              <w:t>Next meeting</w:t>
            </w:r>
          </w:p>
        </w:tc>
      </w:tr>
      <w:tr w:rsidR="0073452A" w:rsidRPr="00422720" w14:paraId="67B1F976" w14:textId="77777777" w:rsidTr="00067B74">
        <w:trPr>
          <w:trHeight w:val="138"/>
        </w:trPr>
        <w:tc>
          <w:tcPr>
            <w:tcW w:w="1419" w:type="dxa"/>
            <w:tcBorders>
              <w:top w:val="nil"/>
              <w:left w:val="nil"/>
              <w:bottom w:val="dotted" w:sz="4" w:space="0" w:color="auto"/>
            </w:tcBorders>
          </w:tcPr>
          <w:p w14:paraId="608AD43E" w14:textId="38AD33EE" w:rsidR="0073452A" w:rsidRDefault="005D6D9A" w:rsidP="0073452A">
            <w:pPr>
              <w:jc w:val="right"/>
              <w:rPr>
                <w:rFonts w:ascii="Tahoma" w:hAnsi="Tahoma" w:cs="Tahoma"/>
                <w:sz w:val="20"/>
                <w:szCs w:val="20"/>
              </w:rPr>
            </w:pPr>
            <w:r>
              <w:rPr>
                <w:rFonts w:ascii="Tahoma" w:hAnsi="Tahoma" w:cs="Tahoma"/>
                <w:sz w:val="20"/>
                <w:szCs w:val="20"/>
              </w:rPr>
              <w:t>/24.9.</w:t>
            </w:r>
          </w:p>
        </w:tc>
        <w:tc>
          <w:tcPr>
            <w:tcW w:w="8505" w:type="dxa"/>
            <w:tcBorders>
              <w:top w:val="nil"/>
              <w:bottom w:val="dotted" w:sz="4" w:space="0" w:color="auto"/>
            </w:tcBorders>
          </w:tcPr>
          <w:p w14:paraId="48FD370C" w14:textId="474EB5B7" w:rsidR="0073452A" w:rsidRPr="0073452A" w:rsidRDefault="0073452A" w:rsidP="0073452A">
            <w:pPr>
              <w:rPr>
                <w:rFonts w:ascii="Tahoma" w:hAnsi="Tahoma" w:cs="Tahoma"/>
                <w:b/>
                <w:color w:val="000000" w:themeColor="text1"/>
                <w:sz w:val="20"/>
                <w:szCs w:val="20"/>
              </w:rPr>
            </w:pPr>
            <w:r w:rsidRPr="0073452A">
              <w:rPr>
                <w:rFonts w:ascii="Tahoma" w:hAnsi="Tahoma" w:cs="Tahoma"/>
                <w:b/>
                <w:color w:val="000000" w:themeColor="text1"/>
                <w:sz w:val="20"/>
                <w:szCs w:val="20"/>
              </w:rPr>
              <w:t>Internal Audit arrangements for the year ending 31st March 2024</w:t>
            </w:r>
          </w:p>
        </w:tc>
        <w:tc>
          <w:tcPr>
            <w:tcW w:w="1275" w:type="dxa"/>
            <w:tcBorders>
              <w:top w:val="nil"/>
              <w:bottom w:val="dotted" w:sz="4" w:space="0" w:color="auto"/>
              <w:right w:val="nil"/>
            </w:tcBorders>
          </w:tcPr>
          <w:p w14:paraId="3535B01C" w14:textId="77777777" w:rsidR="0073452A" w:rsidRDefault="0073452A" w:rsidP="0073452A">
            <w:pPr>
              <w:rPr>
                <w:rFonts w:ascii="Tahoma" w:hAnsi="Tahoma" w:cs="Tahoma"/>
                <w:sz w:val="20"/>
                <w:szCs w:val="20"/>
              </w:rPr>
            </w:pPr>
          </w:p>
        </w:tc>
      </w:tr>
      <w:tr w:rsidR="0073452A" w:rsidRPr="00422720" w14:paraId="351200DD" w14:textId="77777777" w:rsidTr="00067B74">
        <w:trPr>
          <w:trHeight w:val="138"/>
        </w:trPr>
        <w:tc>
          <w:tcPr>
            <w:tcW w:w="1419" w:type="dxa"/>
            <w:tcBorders>
              <w:top w:val="nil"/>
              <w:left w:val="nil"/>
              <w:bottom w:val="dotted" w:sz="4" w:space="0" w:color="auto"/>
            </w:tcBorders>
          </w:tcPr>
          <w:p w14:paraId="25988EC8"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3F1A596D" w14:textId="15F330FC" w:rsidR="0073452A" w:rsidRDefault="0073452A" w:rsidP="0073452A">
            <w:pPr>
              <w:rPr>
                <w:rFonts w:ascii="Tahoma" w:hAnsi="Tahoma" w:cs="Tahoma"/>
                <w:bCs/>
                <w:color w:val="000000" w:themeColor="text1"/>
                <w:sz w:val="20"/>
                <w:szCs w:val="20"/>
              </w:rPr>
            </w:pPr>
            <w:r>
              <w:rPr>
                <w:rFonts w:ascii="Tahoma" w:hAnsi="Tahoma" w:cs="Tahoma"/>
                <w:bCs/>
                <w:color w:val="000000" w:themeColor="text1"/>
                <w:sz w:val="20"/>
                <w:szCs w:val="20"/>
              </w:rPr>
              <w:t xml:space="preserve">Cllrs unanimously </w:t>
            </w:r>
            <w:r w:rsidRPr="0073452A">
              <w:rPr>
                <w:rFonts w:ascii="Tahoma" w:hAnsi="Tahoma" w:cs="Tahoma"/>
                <w:b/>
                <w:color w:val="000000" w:themeColor="text1"/>
                <w:sz w:val="20"/>
                <w:szCs w:val="20"/>
                <w:u w:val="single"/>
              </w:rPr>
              <w:t>AGREED</w:t>
            </w:r>
            <w:r>
              <w:rPr>
                <w:rFonts w:ascii="Tahoma" w:hAnsi="Tahoma" w:cs="Tahoma"/>
                <w:bCs/>
                <w:color w:val="000000" w:themeColor="text1"/>
                <w:sz w:val="20"/>
                <w:szCs w:val="20"/>
              </w:rPr>
              <w:t xml:space="preserve"> to use the facilities of the A</w:t>
            </w:r>
            <w:r w:rsidR="00B95397">
              <w:rPr>
                <w:rFonts w:ascii="Tahoma" w:hAnsi="Tahoma" w:cs="Tahoma"/>
                <w:bCs/>
                <w:color w:val="000000" w:themeColor="text1"/>
                <w:sz w:val="20"/>
                <w:szCs w:val="20"/>
              </w:rPr>
              <w:t>v</w:t>
            </w:r>
            <w:r>
              <w:rPr>
                <w:rFonts w:ascii="Tahoma" w:hAnsi="Tahoma" w:cs="Tahoma"/>
                <w:bCs/>
                <w:color w:val="000000" w:themeColor="text1"/>
                <w:sz w:val="20"/>
                <w:szCs w:val="20"/>
              </w:rPr>
              <w:t>on Local Councils</w:t>
            </w:r>
            <w:r w:rsidR="009A5917">
              <w:rPr>
                <w:rFonts w:ascii="Tahoma" w:hAnsi="Tahoma" w:cs="Tahoma"/>
                <w:bCs/>
                <w:color w:val="000000" w:themeColor="text1"/>
                <w:sz w:val="20"/>
                <w:szCs w:val="20"/>
              </w:rPr>
              <w:t>’</w:t>
            </w:r>
            <w:r>
              <w:rPr>
                <w:rFonts w:ascii="Tahoma" w:hAnsi="Tahoma" w:cs="Tahoma"/>
                <w:bCs/>
                <w:color w:val="000000" w:themeColor="text1"/>
                <w:sz w:val="20"/>
                <w:szCs w:val="20"/>
              </w:rPr>
              <w:t xml:space="preserve"> Association Smaller Councils Audit arrangements as had been used in previous financial years.</w:t>
            </w:r>
          </w:p>
          <w:p w14:paraId="68AA5CA8" w14:textId="1FFC84E0" w:rsidR="005D6D9A" w:rsidRDefault="005D6D9A" w:rsidP="0073452A">
            <w:pPr>
              <w:rPr>
                <w:rFonts w:ascii="Tahoma" w:hAnsi="Tahoma" w:cs="Tahoma"/>
                <w:bCs/>
                <w:color w:val="000000" w:themeColor="text1"/>
                <w:sz w:val="20"/>
                <w:szCs w:val="20"/>
              </w:rPr>
            </w:pPr>
          </w:p>
        </w:tc>
        <w:tc>
          <w:tcPr>
            <w:tcW w:w="1275" w:type="dxa"/>
            <w:tcBorders>
              <w:top w:val="nil"/>
              <w:bottom w:val="dotted" w:sz="4" w:space="0" w:color="auto"/>
              <w:right w:val="nil"/>
            </w:tcBorders>
          </w:tcPr>
          <w:p w14:paraId="6AB1763D" w14:textId="77777777" w:rsidR="0073452A" w:rsidRDefault="0073452A" w:rsidP="0073452A">
            <w:pPr>
              <w:rPr>
                <w:rFonts w:ascii="Tahoma" w:hAnsi="Tahoma" w:cs="Tahoma"/>
                <w:sz w:val="20"/>
                <w:szCs w:val="20"/>
              </w:rPr>
            </w:pPr>
          </w:p>
        </w:tc>
      </w:tr>
      <w:tr w:rsidR="0073452A" w:rsidRPr="00451D14" w14:paraId="37091BA9" w14:textId="77777777" w:rsidTr="00067B74">
        <w:trPr>
          <w:trHeight w:val="138"/>
        </w:trPr>
        <w:tc>
          <w:tcPr>
            <w:tcW w:w="1419" w:type="dxa"/>
            <w:tcBorders>
              <w:top w:val="nil"/>
              <w:left w:val="nil"/>
              <w:bottom w:val="dotted" w:sz="4" w:space="0" w:color="auto"/>
            </w:tcBorders>
            <w:shd w:val="clear" w:color="auto" w:fill="D9D9D9" w:themeFill="background1" w:themeFillShade="D9"/>
          </w:tcPr>
          <w:p w14:paraId="1DC82B7B" w14:textId="71EBA6AA" w:rsidR="0073452A" w:rsidRPr="00451D14" w:rsidRDefault="001251DC" w:rsidP="005D6D9A">
            <w:pPr>
              <w:rPr>
                <w:rFonts w:ascii="Tahoma" w:hAnsi="Tahoma" w:cs="Tahoma"/>
                <w:b/>
                <w:sz w:val="20"/>
                <w:szCs w:val="20"/>
              </w:rPr>
            </w:pPr>
            <w:r>
              <w:rPr>
                <w:rFonts w:ascii="Tahoma" w:hAnsi="Tahoma" w:cs="Tahoma"/>
                <w:b/>
                <w:sz w:val="20"/>
                <w:szCs w:val="20"/>
              </w:rPr>
              <w:t>296/</w:t>
            </w:r>
            <w:r w:rsidR="005D6D9A">
              <w:rPr>
                <w:rFonts w:ascii="Tahoma" w:hAnsi="Tahoma" w:cs="Tahoma"/>
                <w:b/>
                <w:sz w:val="20"/>
                <w:szCs w:val="20"/>
              </w:rPr>
              <w:t>24.0</w:t>
            </w:r>
          </w:p>
        </w:tc>
        <w:tc>
          <w:tcPr>
            <w:tcW w:w="8505" w:type="dxa"/>
            <w:tcBorders>
              <w:top w:val="nil"/>
              <w:bottom w:val="dotted" w:sz="4" w:space="0" w:color="auto"/>
            </w:tcBorders>
            <w:shd w:val="clear" w:color="auto" w:fill="D9D9D9" w:themeFill="background1" w:themeFillShade="D9"/>
          </w:tcPr>
          <w:p w14:paraId="2338BE04" w14:textId="48F10920" w:rsidR="0073452A" w:rsidRPr="00451D14" w:rsidRDefault="0073452A" w:rsidP="0073452A">
            <w:pPr>
              <w:rPr>
                <w:rFonts w:ascii="Tahoma" w:hAnsi="Tahoma" w:cs="Tahoma"/>
                <w:b/>
                <w:color w:val="000000" w:themeColor="text1"/>
                <w:sz w:val="20"/>
                <w:szCs w:val="20"/>
              </w:rPr>
            </w:pPr>
            <w:r w:rsidRPr="00451D14">
              <w:rPr>
                <w:rFonts w:ascii="Tahoma" w:hAnsi="Tahoma" w:cs="Tahoma"/>
                <w:b/>
                <w:color w:val="000000" w:themeColor="text1"/>
                <w:sz w:val="20"/>
                <w:szCs w:val="20"/>
              </w:rPr>
              <w:t>FINANCIAL MATTERS</w:t>
            </w:r>
          </w:p>
        </w:tc>
        <w:tc>
          <w:tcPr>
            <w:tcW w:w="1275" w:type="dxa"/>
            <w:tcBorders>
              <w:top w:val="nil"/>
              <w:bottom w:val="dotted" w:sz="4" w:space="0" w:color="auto"/>
              <w:right w:val="nil"/>
            </w:tcBorders>
            <w:shd w:val="clear" w:color="auto" w:fill="D9D9D9" w:themeFill="background1" w:themeFillShade="D9"/>
          </w:tcPr>
          <w:p w14:paraId="52DE58FF" w14:textId="77777777" w:rsidR="0073452A" w:rsidRPr="00451D14" w:rsidRDefault="0073452A" w:rsidP="0073452A">
            <w:pPr>
              <w:rPr>
                <w:rFonts w:ascii="Tahoma" w:hAnsi="Tahoma" w:cs="Tahoma"/>
                <w:b/>
                <w:sz w:val="20"/>
                <w:szCs w:val="20"/>
              </w:rPr>
            </w:pPr>
          </w:p>
        </w:tc>
      </w:tr>
      <w:tr w:rsidR="0073452A" w:rsidRPr="00422720" w14:paraId="1EC0F683" w14:textId="77777777" w:rsidTr="00067B74">
        <w:trPr>
          <w:trHeight w:val="138"/>
        </w:trPr>
        <w:tc>
          <w:tcPr>
            <w:tcW w:w="1419" w:type="dxa"/>
            <w:tcBorders>
              <w:top w:val="nil"/>
              <w:left w:val="nil"/>
              <w:bottom w:val="dotted" w:sz="4" w:space="0" w:color="auto"/>
            </w:tcBorders>
          </w:tcPr>
          <w:p w14:paraId="6E0BBC79" w14:textId="64BA5499" w:rsidR="0073452A" w:rsidRDefault="001251DC" w:rsidP="0073452A">
            <w:pPr>
              <w:jc w:val="right"/>
              <w:rPr>
                <w:rFonts w:ascii="Tahoma" w:hAnsi="Tahoma" w:cs="Tahoma"/>
                <w:sz w:val="20"/>
                <w:szCs w:val="20"/>
              </w:rPr>
            </w:pPr>
            <w:r>
              <w:rPr>
                <w:rFonts w:ascii="Tahoma" w:hAnsi="Tahoma" w:cs="Tahoma"/>
                <w:sz w:val="20"/>
                <w:szCs w:val="20"/>
              </w:rPr>
              <w:t>/24.1.</w:t>
            </w:r>
          </w:p>
        </w:tc>
        <w:tc>
          <w:tcPr>
            <w:tcW w:w="8505" w:type="dxa"/>
            <w:tcBorders>
              <w:top w:val="nil"/>
              <w:bottom w:val="dotted" w:sz="4" w:space="0" w:color="auto"/>
            </w:tcBorders>
          </w:tcPr>
          <w:p w14:paraId="534A6026" w14:textId="00E1CE4E" w:rsidR="0073452A" w:rsidRPr="009A5917" w:rsidRDefault="0073452A" w:rsidP="0073452A">
            <w:pPr>
              <w:rPr>
                <w:rFonts w:ascii="Tahoma" w:hAnsi="Tahoma" w:cs="Tahoma"/>
                <w:b/>
                <w:color w:val="000000" w:themeColor="text1"/>
                <w:sz w:val="20"/>
                <w:szCs w:val="20"/>
              </w:rPr>
            </w:pPr>
            <w:r w:rsidRPr="009A5917">
              <w:rPr>
                <w:rFonts w:ascii="Tahoma" w:hAnsi="Tahoma" w:cs="Tahoma"/>
                <w:b/>
                <w:color w:val="000000" w:themeColor="text1"/>
                <w:sz w:val="20"/>
                <w:szCs w:val="20"/>
              </w:rPr>
              <w:t>Financial Statement dated 26th February 2024</w:t>
            </w:r>
          </w:p>
        </w:tc>
        <w:tc>
          <w:tcPr>
            <w:tcW w:w="1275" w:type="dxa"/>
            <w:tcBorders>
              <w:top w:val="nil"/>
              <w:bottom w:val="dotted" w:sz="4" w:space="0" w:color="auto"/>
              <w:right w:val="nil"/>
            </w:tcBorders>
          </w:tcPr>
          <w:p w14:paraId="675764C0" w14:textId="77777777" w:rsidR="0073452A" w:rsidRDefault="0073452A" w:rsidP="0073452A">
            <w:pPr>
              <w:rPr>
                <w:rFonts w:ascii="Tahoma" w:hAnsi="Tahoma" w:cs="Tahoma"/>
                <w:sz w:val="20"/>
                <w:szCs w:val="20"/>
              </w:rPr>
            </w:pPr>
          </w:p>
        </w:tc>
      </w:tr>
      <w:tr w:rsidR="0073452A" w:rsidRPr="00422720" w14:paraId="7E0205D6" w14:textId="77777777" w:rsidTr="00067B74">
        <w:trPr>
          <w:trHeight w:val="138"/>
        </w:trPr>
        <w:tc>
          <w:tcPr>
            <w:tcW w:w="1419" w:type="dxa"/>
            <w:tcBorders>
              <w:top w:val="nil"/>
              <w:left w:val="nil"/>
              <w:bottom w:val="dotted" w:sz="4" w:space="0" w:color="auto"/>
            </w:tcBorders>
          </w:tcPr>
          <w:p w14:paraId="26489FC6"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196C8FC9" w14:textId="77777777" w:rsidR="00067B74" w:rsidRPr="00422720" w:rsidRDefault="00067B74" w:rsidP="00067B74">
            <w:pPr>
              <w:ind w:left="13"/>
              <w:rPr>
                <w:rFonts w:ascii="Tahoma" w:hAnsi="Tahoma" w:cs="Tahoma"/>
                <w:sz w:val="20"/>
                <w:szCs w:val="20"/>
              </w:rPr>
            </w:pPr>
            <w:r w:rsidRPr="00422720">
              <w:rPr>
                <w:rFonts w:ascii="Tahoma" w:hAnsi="Tahoma" w:cs="Tahoma"/>
                <w:sz w:val="20"/>
                <w:szCs w:val="20"/>
              </w:rPr>
              <w:t xml:space="preserve">The Financial Statement Report dated </w:t>
            </w:r>
            <w:r>
              <w:rPr>
                <w:rFonts w:ascii="Tahoma" w:hAnsi="Tahoma" w:cs="Tahoma"/>
                <w:sz w:val="20"/>
                <w:szCs w:val="20"/>
              </w:rPr>
              <w:t>27</w:t>
            </w:r>
            <w:r w:rsidRPr="00DE1964">
              <w:rPr>
                <w:rFonts w:ascii="Tahoma" w:hAnsi="Tahoma" w:cs="Tahoma"/>
                <w:sz w:val="20"/>
                <w:szCs w:val="20"/>
                <w:vertAlign w:val="superscript"/>
              </w:rPr>
              <w:t>th</w:t>
            </w:r>
            <w:r>
              <w:rPr>
                <w:rFonts w:ascii="Tahoma" w:hAnsi="Tahoma" w:cs="Tahoma"/>
                <w:sz w:val="20"/>
                <w:szCs w:val="20"/>
              </w:rPr>
              <w:t xml:space="preserve"> November</w:t>
            </w:r>
            <w:r w:rsidRPr="00422720">
              <w:rPr>
                <w:rFonts w:ascii="Tahoma" w:hAnsi="Tahoma" w:cs="Tahoma"/>
                <w:sz w:val="20"/>
                <w:szCs w:val="20"/>
              </w:rPr>
              <w:t xml:space="preserve"> 2023 had been circulated to all Cllrs ahead of the meeting.</w:t>
            </w:r>
          </w:p>
          <w:p w14:paraId="60F77971" w14:textId="56FD4C65" w:rsidR="00067B74" w:rsidRPr="00067B74" w:rsidRDefault="00067B74" w:rsidP="00067B74">
            <w:pPr>
              <w:rPr>
                <w:rFonts w:ascii="Tahoma" w:hAnsi="Tahoma" w:cs="Tahoma"/>
                <w:bCs/>
                <w:color w:val="000000" w:themeColor="text1"/>
                <w:sz w:val="20"/>
                <w:szCs w:val="20"/>
              </w:rPr>
            </w:pPr>
            <w:r w:rsidRPr="00067B74">
              <w:rPr>
                <w:rFonts w:ascii="Tahoma" w:hAnsi="Tahoma" w:cs="Tahoma"/>
                <w:bCs/>
                <w:color w:val="000000" w:themeColor="text1"/>
                <w:sz w:val="20"/>
                <w:szCs w:val="20"/>
              </w:rPr>
              <w:t>Current Account</w:t>
            </w:r>
            <w:r w:rsidRPr="00067B74">
              <w:rPr>
                <w:rFonts w:ascii="Tahoma" w:hAnsi="Tahoma" w:cs="Tahoma"/>
                <w:bCs/>
                <w:color w:val="000000" w:themeColor="text1"/>
                <w:sz w:val="20"/>
                <w:szCs w:val="20"/>
              </w:rPr>
              <w:tab/>
            </w:r>
            <w:r w:rsidRPr="00067B74">
              <w:rPr>
                <w:rFonts w:ascii="Tahoma" w:hAnsi="Tahoma" w:cs="Tahoma"/>
                <w:bCs/>
                <w:color w:val="000000" w:themeColor="text1"/>
                <w:sz w:val="20"/>
                <w:szCs w:val="20"/>
              </w:rPr>
              <w:tab/>
            </w:r>
            <w:r w:rsidRPr="00067B74">
              <w:rPr>
                <w:rFonts w:ascii="Tahoma" w:hAnsi="Tahoma" w:cs="Tahoma"/>
                <w:bCs/>
                <w:color w:val="000000" w:themeColor="text1"/>
                <w:sz w:val="20"/>
                <w:szCs w:val="20"/>
              </w:rPr>
              <w:tab/>
            </w:r>
            <w:r>
              <w:rPr>
                <w:rFonts w:ascii="Tahoma" w:hAnsi="Tahoma" w:cs="Tahoma"/>
                <w:bCs/>
                <w:color w:val="000000" w:themeColor="text1"/>
                <w:sz w:val="20"/>
                <w:szCs w:val="20"/>
              </w:rPr>
              <w:t xml:space="preserve">            </w:t>
            </w:r>
            <w:r w:rsidRPr="00067B74">
              <w:rPr>
                <w:rFonts w:ascii="Tahoma" w:hAnsi="Tahoma" w:cs="Tahoma"/>
                <w:bCs/>
                <w:color w:val="000000" w:themeColor="text1"/>
                <w:sz w:val="20"/>
                <w:szCs w:val="20"/>
              </w:rPr>
              <w:t>£   3,430.8</w:t>
            </w:r>
            <w:r>
              <w:rPr>
                <w:rFonts w:ascii="Tahoma" w:hAnsi="Tahoma" w:cs="Tahoma"/>
                <w:bCs/>
                <w:color w:val="000000" w:themeColor="text1"/>
                <w:sz w:val="20"/>
                <w:szCs w:val="20"/>
              </w:rPr>
              <w:t xml:space="preserve">1        </w:t>
            </w:r>
            <w:r w:rsidRPr="00067B74">
              <w:rPr>
                <w:rFonts w:ascii="Tahoma" w:hAnsi="Tahoma" w:cs="Tahoma"/>
                <w:bCs/>
                <w:color w:val="000000" w:themeColor="text1"/>
                <w:sz w:val="20"/>
                <w:szCs w:val="20"/>
              </w:rPr>
              <w:t>(30th January 2024)</w:t>
            </w:r>
          </w:p>
          <w:p w14:paraId="10FAD8B8" w14:textId="77777777" w:rsidR="00067B74" w:rsidRPr="00067B74" w:rsidRDefault="00067B74" w:rsidP="00067B74">
            <w:pPr>
              <w:rPr>
                <w:rFonts w:ascii="Tahoma" w:hAnsi="Tahoma" w:cs="Tahoma"/>
                <w:bCs/>
                <w:color w:val="000000" w:themeColor="text1"/>
                <w:sz w:val="20"/>
                <w:szCs w:val="20"/>
              </w:rPr>
            </w:pPr>
            <w:r w:rsidRPr="00067B74">
              <w:rPr>
                <w:rFonts w:ascii="Tahoma" w:hAnsi="Tahoma" w:cs="Tahoma"/>
                <w:bCs/>
                <w:color w:val="000000" w:themeColor="text1"/>
                <w:sz w:val="20"/>
                <w:szCs w:val="20"/>
              </w:rPr>
              <w:t>Business Reserve Account</w:t>
            </w:r>
            <w:r w:rsidRPr="00067B74">
              <w:rPr>
                <w:rFonts w:ascii="Tahoma" w:hAnsi="Tahoma" w:cs="Tahoma"/>
                <w:bCs/>
                <w:color w:val="000000" w:themeColor="text1"/>
                <w:sz w:val="20"/>
                <w:szCs w:val="20"/>
              </w:rPr>
              <w:tab/>
            </w:r>
            <w:r w:rsidRPr="00067B74">
              <w:rPr>
                <w:rFonts w:ascii="Tahoma" w:hAnsi="Tahoma" w:cs="Tahoma"/>
                <w:bCs/>
                <w:color w:val="000000" w:themeColor="text1"/>
                <w:sz w:val="20"/>
                <w:szCs w:val="20"/>
              </w:rPr>
              <w:tab/>
              <w:t>£   4,447.34</w:t>
            </w:r>
            <w:r w:rsidRPr="00067B74">
              <w:rPr>
                <w:rFonts w:ascii="Tahoma" w:hAnsi="Tahoma" w:cs="Tahoma"/>
                <w:bCs/>
                <w:color w:val="000000" w:themeColor="text1"/>
                <w:sz w:val="20"/>
                <w:szCs w:val="20"/>
              </w:rPr>
              <w:tab/>
              <w:t>(5th September 2023)</w:t>
            </w:r>
          </w:p>
          <w:p w14:paraId="2C0B6C6C" w14:textId="0258B735" w:rsidR="0073452A" w:rsidRDefault="00067B74" w:rsidP="00067B74">
            <w:pPr>
              <w:rPr>
                <w:rFonts w:ascii="Tahoma" w:hAnsi="Tahoma" w:cs="Tahoma"/>
                <w:bCs/>
                <w:color w:val="000000" w:themeColor="text1"/>
                <w:sz w:val="20"/>
                <w:szCs w:val="20"/>
              </w:rPr>
            </w:pPr>
            <w:r w:rsidRPr="00067B74">
              <w:rPr>
                <w:rFonts w:ascii="Tahoma" w:hAnsi="Tahoma" w:cs="Tahoma"/>
                <w:b/>
                <w:color w:val="000000" w:themeColor="text1"/>
                <w:sz w:val="20"/>
                <w:szCs w:val="20"/>
              </w:rPr>
              <w:t>Total Balance</w:t>
            </w:r>
            <w:r w:rsidRPr="00067B74">
              <w:rPr>
                <w:rFonts w:ascii="Tahoma" w:hAnsi="Tahoma" w:cs="Tahoma"/>
                <w:b/>
                <w:color w:val="000000" w:themeColor="text1"/>
                <w:sz w:val="20"/>
                <w:szCs w:val="20"/>
              </w:rPr>
              <w:tab/>
            </w:r>
            <w:r w:rsidRPr="00067B74">
              <w:rPr>
                <w:rFonts w:ascii="Tahoma" w:hAnsi="Tahoma" w:cs="Tahoma"/>
                <w:bCs/>
                <w:color w:val="000000" w:themeColor="text1"/>
                <w:sz w:val="20"/>
                <w:szCs w:val="20"/>
              </w:rPr>
              <w:tab/>
            </w:r>
            <w:r w:rsidRPr="00067B74">
              <w:rPr>
                <w:rFonts w:ascii="Tahoma" w:hAnsi="Tahoma" w:cs="Tahoma"/>
                <w:bCs/>
                <w:color w:val="000000" w:themeColor="text1"/>
                <w:sz w:val="20"/>
                <w:szCs w:val="20"/>
              </w:rPr>
              <w:tab/>
            </w:r>
            <w:r w:rsidRPr="00067B74">
              <w:rPr>
                <w:rFonts w:ascii="Tahoma" w:hAnsi="Tahoma" w:cs="Tahoma"/>
                <w:bCs/>
                <w:color w:val="000000" w:themeColor="text1"/>
                <w:sz w:val="20"/>
                <w:szCs w:val="20"/>
              </w:rPr>
              <w:tab/>
            </w:r>
            <w:r w:rsidRPr="00067B74">
              <w:rPr>
                <w:rFonts w:ascii="Tahoma" w:hAnsi="Tahoma" w:cs="Tahoma"/>
                <w:b/>
                <w:color w:val="000000" w:themeColor="text1"/>
                <w:sz w:val="20"/>
                <w:szCs w:val="20"/>
                <w:u w:val="single"/>
              </w:rPr>
              <w:t>£   7,878.15</w:t>
            </w:r>
          </w:p>
          <w:p w14:paraId="57A6699D" w14:textId="77777777" w:rsidR="00067B74" w:rsidRDefault="00067B74" w:rsidP="0073452A">
            <w:pPr>
              <w:rPr>
                <w:rFonts w:ascii="Tahoma" w:hAnsi="Tahoma" w:cs="Tahoma"/>
                <w:bCs/>
                <w:color w:val="000000" w:themeColor="text1"/>
                <w:sz w:val="20"/>
                <w:szCs w:val="20"/>
              </w:rPr>
            </w:pPr>
          </w:p>
          <w:p w14:paraId="4B2638CF" w14:textId="7E8AE32B" w:rsidR="00067B74" w:rsidRDefault="00067B74" w:rsidP="0073452A">
            <w:pPr>
              <w:rPr>
                <w:rFonts w:ascii="Tahoma" w:hAnsi="Tahoma" w:cs="Tahoma"/>
                <w:bCs/>
                <w:color w:val="000000" w:themeColor="text1"/>
                <w:sz w:val="20"/>
                <w:szCs w:val="20"/>
              </w:rPr>
            </w:pPr>
            <w:r w:rsidRPr="00D26D17">
              <w:rPr>
                <w:rFonts w:ascii="Tahoma" w:hAnsi="Tahoma" w:cs="Tahoma"/>
                <w:sz w:val="20"/>
                <w:szCs w:val="20"/>
              </w:rPr>
              <w:t xml:space="preserve">It was proposed by Cllr Price, seconded by Cllr England, and </w:t>
            </w:r>
            <w:r w:rsidRPr="00D26D17">
              <w:rPr>
                <w:rFonts w:ascii="Tahoma" w:hAnsi="Tahoma" w:cs="Tahoma"/>
                <w:b/>
                <w:bCs/>
                <w:sz w:val="20"/>
                <w:szCs w:val="20"/>
                <w:u w:val="single"/>
              </w:rPr>
              <w:t>RESOLVED</w:t>
            </w:r>
            <w:r w:rsidRPr="00D26D17">
              <w:rPr>
                <w:rFonts w:ascii="Tahoma" w:hAnsi="Tahoma" w:cs="Tahoma"/>
                <w:sz w:val="20"/>
                <w:szCs w:val="20"/>
              </w:rPr>
              <w:t xml:space="preserve"> unanimously to </w:t>
            </w:r>
            <w:r w:rsidRPr="00D26D17">
              <w:rPr>
                <w:rFonts w:ascii="Tahoma" w:hAnsi="Tahoma" w:cs="Tahoma"/>
                <w:b/>
                <w:bCs/>
                <w:sz w:val="20"/>
                <w:szCs w:val="20"/>
                <w:u w:val="single"/>
              </w:rPr>
              <w:t>APPROVE</w:t>
            </w:r>
            <w:r w:rsidRPr="00D26D17">
              <w:rPr>
                <w:rFonts w:ascii="Tahoma" w:hAnsi="Tahoma" w:cs="Tahoma"/>
                <w:sz w:val="20"/>
                <w:szCs w:val="20"/>
              </w:rPr>
              <w:t xml:space="preserve"> the Financial Statement Report which was signed by the Chair and Clerk.</w:t>
            </w:r>
            <w:r w:rsidR="00355C85">
              <w:rPr>
                <w:rFonts w:ascii="Tahoma" w:hAnsi="Tahoma" w:cs="Tahoma"/>
                <w:sz w:val="20"/>
                <w:szCs w:val="20"/>
              </w:rPr>
              <w:br/>
            </w:r>
          </w:p>
        </w:tc>
        <w:tc>
          <w:tcPr>
            <w:tcW w:w="1275" w:type="dxa"/>
            <w:tcBorders>
              <w:top w:val="nil"/>
              <w:bottom w:val="dotted" w:sz="4" w:space="0" w:color="auto"/>
              <w:right w:val="nil"/>
            </w:tcBorders>
          </w:tcPr>
          <w:p w14:paraId="145E3ACA" w14:textId="77777777" w:rsidR="0073452A" w:rsidRDefault="0073452A" w:rsidP="0073452A">
            <w:pPr>
              <w:rPr>
                <w:rFonts w:ascii="Tahoma" w:hAnsi="Tahoma" w:cs="Tahoma"/>
                <w:sz w:val="20"/>
                <w:szCs w:val="20"/>
              </w:rPr>
            </w:pPr>
          </w:p>
        </w:tc>
      </w:tr>
      <w:tr w:rsidR="0073452A" w:rsidRPr="00422720" w14:paraId="19955933" w14:textId="77777777" w:rsidTr="00067B74">
        <w:trPr>
          <w:trHeight w:val="138"/>
        </w:trPr>
        <w:tc>
          <w:tcPr>
            <w:tcW w:w="1419" w:type="dxa"/>
            <w:tcBorders>
              <w:top w:val="nil"/>
              <w:left w:val="nil"/>
              <w:bottom w:val="dotted" w:sz="4" w:space="0" w:color="auto"/>
            </w:tcBorders>
          </w:tcPr>
          <w:p w14:paraId="5DA9499F" w14:textId="21EFADDC" w:rsidR="0073452A" w:rsidRDefault="001251DC" w:rsidP="0073452A">
            <w:pPr>
              <w:jc w:val="right"/>
              <w:rPr>
                <w:rFonts w:ascii="Tahoma" w:hAnsi="Tahoma" w:cs="Tahoma"/>
                <w:sz w:val="20"/>
                <w:szCs w:val="20"/>
              </w:rPr>
            </w:pPr>
            <w:r>
              <w:rPr>
                <w:rFonts w:ascii="Tahoma" w:hAnsi="Tahoma" w:cs="Tahoma"/>
                <w:sz w:val="20"/>
                <w:szCs w:val="20"/>
              </w:rPr>
              <w:t>/24.2.</w:t>
            </w:r>
          </w:p>
        </w:tc>
        <w:tc>
          <w:tcPr>
            <w:tcW w:w="8505" w:type="dxa"/>
            <w:tcBorders>
              <w:top w:val="nil"/>
              <w:bottom w:val="dotted" w:sz="4" w:space="0" w:color="auto"/>
            </w:tcBorders>
          </w:tcPr>
          <w:p w14:paraId="427A35BF" w14:textId="2DAAF03E" w:rsidR="0073452A" w:rsidRPr="00067B74" w:rsidRDefault="0073452A" w:rsidP="0073452A">
            <w:pPr>
              <w:rPr>
                <w:rFonts w:ascii="Tahoma" w:hAnsi="Tahoma" w:cs="Tahoma"/>
                <w:b/>
                <w:color w:val="000000" w:themeColor="text1"/>
                <w:sz w:val="20"/>
                <w:szCs w:val="20"/>
              </w:rPr>
            </w:pPr>
            <w:r w:rsidRPr="00067B74">
              <w:rPr>
                <w:rFonts w:ascii="Tahoma" w:hAnsi="Tahoma" w:cs="Tahoma"/>
                <w:b/>
                <w:color w:val="000000" w:themeColor="text1"/>
                <w:sz w:val="20"/>
                <w:szCs w:val="20"/>
              </w:rPr>
              <w:t>Receipts since the last meeting</w:t>
            </w:r>
          </w:p>
        </w:tc>
        <w:tc>
          <w:tcPr>
            <w:tcW w:w="1275" w:type="dxa"/>
            <w:tcBorders>
              <w:top w:val="nil"/>
              <w:bottom w:val="dotted" w:sz="4" w:space="0" w:color="auto"/>
              <w:right w:val="nil"/>
            </w:tcBorders>
          </w:tcPr>
          <w:p w14:paraId="656CCA2F" w14:textId="77777777" w:rsidR="0073452A" w:rsidRDefault="0073452A" w:rsidP="0073452A">
            <w:pPr>
              <w:rPr>
                <w:rFonts w:ascii="Tahoma" w:hAnsi="Tahoma" w:cs="Tahoma"/>
                <w:sz w:val="20"/>
                <w:szCs w:val="20"/>
              </w:rPr>
            </w:pPr>
          </w:p>
        </w:tc>
      </w:tr>
      <w:tr w:rsidR="0073452A" w:rsidRPr="00422720" w14:paraId="04C5D103" w14:textId="77777777" w:rsidTr="00067B74">
        <w:trPr>
          <w:trHeight w:val="138"/>
        </w:trPr>
        <w:tc>
          <w:tcPr>
            <w:tcW w:w="1419" w:type="dxa"/>
            <w:tcBorders>
              <w:top w:val="nil"/>
              <w:left w:val="nil"/>
              <w:bottom w:val="dotted" w:sz="4" w:space="0" w:color="auto"/>
            </w:tcBorders>
          </w:tcPr>
          <w:p w14:paraId="4DCF57CF"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26687C96" w14:textId="3139F364" w:rsidR="0073452A" w:rsidRDefault="00067B74" w:rsidP="0073452A">
            <w:pPr>
              <w:rPr>
                <w:rFonts w:ascii="Tahoma" w:hAnsi="Tahoma" w:cs="Tahoma"/>
                <w:bCs/>
                <w:color w:val="000000" w:themeColor="text1"/>
                <w:sz w:val="20"/>
                <w:szCs w:val="20"/>
              </w:rPr>
            </w:pPr>
            <w:r>
              <w:rPr>
                <w:rFonts w:ascii="Tahoma" w:hAnsi="Tahoma" w:cs="Tahoma"/>
                <w:bCs/>
                <w:color w:val="000000" w:themeColor="text1"/>
                <w:sz w:val="20"/>
                <w:szCs w:val="20"/>
              </w:rPr>
              <w:t>There were no receipts to record.</w:t>
            </w:r>
            <w:r w:rsidR="00355C85">
              <w:rPr>
                <w:rFonts w:ascii="Tahoma" w:hAnsi="Tahoma" w:cs="Tahoma"/>
                <w:bCs/>
                <w:color w:val="000000" w:themeColor="text1"/>
                <w:sz w:val="20"/>
                <w:szCs w:val="20"/>
              </w:rPr>
              <w:br/>
            </w:r>
          </w:p>
        </w:tc>
        <w:tc>
          <w:tcPr>
            <w:tcW w:w="1275" w:type="dxa"/>
            <w:tcBorders>
              <w:top w:val="nil"/>
              <w:bottom w:val="dotted" w:sz="4" w:space="0" w:color="auto"/>
              <w:right w:val="nil"/>
            </w:tcBorders>
          </w:tcPr>
          <w:p w14:paraId="11805EE9" w14:textId="77777777" w:rsidR="0073452A" w:rsidRDefault="0073452A" w:rsidP="0073452A">
            <w:pPr>
              <w:rPr>
                <w:rFonts w:ascii="Tahoma" w:hAnsi="Tahoma" w:cs="Tahoma"/>
                <w:sz w:val="20"/>
                <w:szCs w:val="20"/>
              </w:rPr>
            </w:pPr>
          </w:p>
        </w:tc>
      </w:tr>
      <w:tr w:rsidR="0073452A" w:rsidRPr="00422720" w14:paraId="4A4E8BFA" w14:textId="77777777" w:rsidTr="00067B74">
        <w:trPr>
          <w:trHeight w:val="138"/>
        </w:trPr>
        <w:tc>
          <w:tcPr>
            <w:tcW w:w="1419" w:type="dxa"/>
            <w:tcBorders>
              <w:top w:val="nil"/>
              <w:left w:val="nil"/>
              <w:bottom w:val="dotted" w:sz="4" w:space="0" w:color="auto"/>
            </w:tcBorders>
          </w:tcPr>
          <w:p w14:paraId="0B8C4CC7" w14:textId="154AB0ED" w:rsidR="0073452A" w:rsidRDefault="001251DC" w:rsidP="0073452A">
            <w:pPr>
              <w:jc w:val="right"/>
              <w:rPr>
                <w:rFonts w:ascii="Tahoma" w:hAnsi="Tahoma" w:cs="Tahoma"/>
                <w:sz w:val="20"/>
                <w:szCs w:val="20"/>
              </w:rPr>
            </w:pPr>
            <w:r>
              <w:rPr>
                <w:rFonts w:ascii="Tahoma" w:hAnsi="Tahoma" w:cs="Tahoma"/>
                <w:sz w:val="20"/>
                <w:szCs w:val="20"/>
              </w:rPr>
              <w:t>/24.3.</w:t>
            </w:r>
          </w:p>
        </w:tc>
        <w:tc>
          <w:tcPr>
            <w:tcW w:w="8505" w:type="dxa"/>
            <w:tcBorders>
              <w:top w:val="nil"/>
              <w:bottom w:val="dotted" w:sz="4" w:space="0" w:color="auto"/>
            </w:tcBorders>
          </w:tcPr>
          <w:p w14:paraId="206A2F2F" w14:textId="5F4DEF7F" w:rsidR="0073452A" w:rsidRPr="00067B74" w:rsidRDefault="0073452A" w:rsidP="0073452A">
            <w:pPr>
              <w:rPr>
                <w:rFonts w:ascii="Tahoma" w:hAnsi="Tahoma" w:cs="Tahoma"/>
                <w:b/>
                <w:color w:val="000000" w:themeColor="text1"/>
                <w:sz w:val="20"/>
                <w:szCs w:val="20"/>
              </w:rPr>
            </w:pPr>
            <w:r w:rsidRPr="00067B74">
              <w:rPr>
                <w:rFonts w:ascii="Tahoma" w:hAnsi="Tahoma" w:cs="Tahoma"/>
                <w:b/>
                <w:color w:val="000000" w:themeColor="text1"/>
                <w:sz w:val="20"/>
                <w:szCs w:val="20"/>
              </w:rPr>
              <w:t>Payments</w:t>
            </w:r>
          </w:p>
        </w:tc>
        <w:tc>
          <w:tcPr>
            <w:tcW w:w="1275" w:type="dxa"/>
            <w:tcBorders>
              <w:top w:val="nil"/>
              <w:bottom w:val="dotted" w:sz="4" w:space="0" w:color="auto"/>
              <w:right w:val="nil"/>
            </w:tcBorders>
          </w:tcPr>
          <w:p w14:paraId="24A0DD17" w14:textId="77777777" w:rsidR="0073452A" w:rsidRDefault="0073452A" w:rsidP="0073452A">
            <w:pPr>
              <w:rPr>
                <w:rFonts w:ascii="Tahoma" w:hAnsi="Tahoma" w:cs="Tahoma"/>
                <w:sz w:val="20"/>
                <w:szCs w:val="20"/>
              </w:rPr>
            </w:pPr>
          </w:p>
        </w:tc>
      </w:tr>
      <w:tr w:rsidR="0073452A" w:rsidRPr="00422720" w14:paraId="6DE30F6C" w14:textId="77777777" w:rsidTr="00067B74">
        <w:trPr>
          <w:trHeight w:val="138"/>
        </w:trPr>
        <w:tc>
          <w:tcPr>
            <w:tcW w:w="1419" w:type="dxa"/>
            <w:tcBorders>
              <w:top w:val="nil"/>
              <w:left w:val="nil"/>
              <w:bottom w:val="dotted" w:sz="4" w:space="0" w:color="auto"/>
            </w:tcBorders>
          </w:tcPr>
          <w:p w14:paraId="7C9C0F66" w14:textId="77777777" w:rsidR="0073452A" w:rsidRDefault="0073452A" w:rsidP="0073452A">
            <w:pPr>
              <w:jc w:val="right"/>
              <w:rPr>
                <w:rFonts w:ascii="Tahoma" w:hAnsi="Tahoma" w:cs="Tahoma"/>
                <w:sz w:val="20"/>
                <w:szCs w:val="20"/>
              </w:rPr>
            </w:pPr>
          </w:p>
        </w:tc>
        <w:tc>
          <w:tcPr>
            <w:tcW w:w="8505" w:type="dxa"/>
            <w:tcBorders>
              <w:top w:val="nil"/>
              <w:bottom w:val="dotted" w:sz="4" w:space="0" w:color="auto"/>
            </w:tcBorders>
          </w:tcPr>
          <w:p w14:paraId="6FE4357C" w14:textId="77777777" w:rsidR="00067B74" w:rsidRPr="00422720" w:rsidRDefault="00067B74" w:rsidP="00067B74">
            <w:pPr>
              <w:rPr>
                <w:rFonts w:ascii="Tahoma" w:hAnsi="Tahoma" w:cs="Tahoma"/>
                <w:sz w:val="20"/>
                <w:szCs w:val="20"/>
              </w:rPr>
            </w:pPr>
            <w:r w:rsidRPr="00D26D17">
              <w:rPr>
                <w:rFonts w:ascii="Tahoma" w:hAnsi="Tahoma" w:cs="Tahoma"/>
                <w:sz w:val="20"/>
                <w:szCs w:val="20"/>
              </w:rPr>
              <w:t xml:space="preserve">It was proposed by Cllr Price, seconded by Cllr England, and </w:t>
            </w:r>
            <w:r w:rsidRPr="00D26D17">
              <w:rPr>
                <w:rFonts w:ascii="Tahoma" w:hAnsi="Tahoma" w:cs="Tahoma"/>
                <w:b/>
                <w:bCs/>
                <w:sz w:val="20"/>
                <w:szCs w:val="20"/>
                <w:u w:val="single"/>
              </w:rPr>
              <w:t>RESOLVED</w:t>
            </w:r>
            <w:r w:rsidRPr="00D26D17">
              <w:rPr>
                <w:rFonts w:ascii="Tahoma" w:hAnsi="Tahoma" w:cs="Tahoma"/>
                <w:sz w:val="20"/>
                <w:szCs w:val="20"/>
              </w:rPr>
              <w:t xml:space="preserve"> unanimously to </w:t>
            </w:r>
            <w:r w:rsidRPr="00D26D17">
              <w:rPr>
                <w:rFonts w:ascii="Tahoma" w:hAnsi="Tahoma" w:cs="Tahoma"/>
                <w:b/>
                <w:bCs/>
                <w:sz w:val="20"/>
                <w:szCs w:val="20"/>
                <w:u w:val="single"/>
              </w:rPr>
              <w:t xml:space="preserve">APPROVE </w:t>
            </w:r>
            <w:r w:rsidRPr="00D26D17">
              <w:rPr>
                <w:rFonts w:ascii="Tahoma" w:hAnsi="Tahoma" w:cs="Tahoma"/>
                <w:sz w:val="20"/>
                <w:szCs w:val="20"/>
              </w:rPr>
              <w:t>the following payments: -</w:t>
            </w:r>
            <w:r w:rsidRPr="00422720">
              <w:rPr>
                <w:rFonts w:ascii="Tahoma" w:hAnsi="Tahoma" w:cs="Tahoma"/>
                <w:sz w:val="20"/>
                <w:szCs w:val="20"/>
              </w:rPr>
              <w:t xml:space="preserve"> </w:t>
            </w:r>
          </w:p>
          <w:p w14:paraId="5BA4794D" w14:textId="77777777" w:rsidR="0073452A" w:rsidRDefault="0073452A" w:rsidP="0073452A">
            <w:pPr>
              <w:rPr>
                <w:rFonts w:ascii="Tahoma" w:hAnsi="Tahoma" w:cs="Tahoma"/>
                <w:bCs/>
                <w:color w:val="000000" w:themeColor="text1"/>
                <w:sz w:val="20"/>
                <w:szCs w:val="20"/>
              </w:rPr>
            </w:pPr>
          </w:p>
          <w:p w14:paraId="334D36BE" w14:textId="26A59E7C" w:rsidR="00106828" w:rsidRDefault="00106828" w:rsidP="0073452A">
            <w:pPr>
              <w:rPr>
                <w:rFonts w:ascii="Tahoma" w:hAnsi="Tahoma" w:cs="Tahoma"/>
                <w:bCs/>
                <w:color w:val="000000" w:themeColor="text1"/>
                <w:sz w:val="20"/>
                <w:szCs w:val="20"/>
              </w:rPr>
            </w:pPr>
            <w:r>
              <w:rPr>
                <w:rFonts w:ascii="Tahoma" w:hAnsi="Tahoma" w:cs="Tahoma"/>
                <w:bCs/>
                <w:color w:val="000000" w:themeColor="text1"/>
                <w:sz w:val="20"/>
                <w:szCs w:val="20"/>
              </w:rPr>
              <w:t>Previously paid</w:t>
            </w:r>
            <w:r>
              <w:rPr>
                <w:rFonts w:ascii="Tahoma" w:hAnsi="Tahoma" w:cs="Tahoma"/>
                <w:bCs/>
                <w:color w:val="000000" w:themeColor="text1"/>
                <w:sz w:val="20"/>
                <w:szCs w:val="20"/>
              </w:rPr>
              <w:br/>
            </w:r>
          </w:p>
          <w:tbl>
            <w:tblPr>
              <w:tblStyle w:val="TableGrid"/>
              <w:tblW w:w="8396" w:type="dxa"/>
              <w:tblLayout w:type="fixed"/>
              <w:tblLook w:val="04A0" w:firstRow="1" w:lastRow="0" w:firstColumn="1" w:lastColumn="0" w:noHBand="0" w:noVBand="1"/>
            </w:tblPr>
            <w:tblGrid>
              <w:gridCol w:w="2584"/>
              <w:gridCol w:w="3119"/>
              <w:gridCol w:w="1134"/>
              <w:gridCol w:w="1559"/>
            </w:tblGrid>
            <w:tr w:rsidR="00106828" w:rsidRPr="00315291" w14:paraId="554A0457" w14:textId="77777777" w:rsidTr="00106828">
              <w:tc>
                <w:tcPr>
                  <w:tcW w:w="2584" w:type="dxa"/>
                </w:tcPr>
                <w:p w14:paraId="059998B1" w14:textId="77777777" w:rsidR="00106828" w:rsidRPr="00315291" w:rsidRDefault="00106828" w:rsidP="00106828">
                  <w:pPr>
                    <w:rPr>
                      <w:b/>
                      <w:bCs/>
                    </w:rPr>
                  </w:pPr>
                  <w:r w:rsidRPr="00315291">
                    <w:rPr>
                      <w:b/>
                      <w:bCs/>
                    </w:rPr>
                    <w:t>Payee</w:t>
                  </w:r>
                </w:p>
              </w:tc>
              <w:tc>
                <w:tcPr>
                  <w:tcW w:w="3119" w:type="dxa"/>
                </w:tcPr>
                <w:p w14:paraId="708374B2" w14:textId="77777777" w:rsidR="00106828" w:rsidRPr="00315291" w:rsidRDefault="00106828" w:rsidP="00106828">
                  <w:pPr>
                    <w:rPr>
                      <w:b/>
                      <w:bCs/>
                    </w:rPr>
                  </w:pPr>
                  <w:r w:rsidRPr="00315291">
                    <w:rPr>
                      <w:b/>
                      <w:bCs/>
                    </w:rPr>
                    <w:t>Detail</w:t>
                  </w:r>
                </w:p>
              </w:tc>
              <w:tc>
                <w:tcPr>
                  <w:tcW w:w="1134" w:type="dxa"/>
                </w:tcPr>
                <w:p w14:paraId="7E20CBEB" w14:textId="77777777" w:rsidR="00106828" w:rsidRPr="00315291" w:rsidRDefault="00106828" w:rsidP="00106828">
                  <w:pPr>
                    <w:rPr>
                      <w:b/>
                      <w:bCs/>
                    </w:rPr>
                  </w:pPr>
                  <w:r w:rsidRPr="00315291">
                    <w:rPr>
                      <w:b/>
                      <w:bCs/>
                    </w:rPr>
                    <w:t>Amount</w:t>
                  </w:r>
                </w:p>
              </w:tc>
              <w:tc>
                <w:tcPr>
                  <w:tcW w:w="1559" w:type="dxa"/>
                </w:tcPr>
                <w:p w14:paraId="4B3BEEEE" w14:textId="77777777" w:rsidR="00106828" w:rsidRPr="00315291" w:rsidRDefault="00106828" w:rsidP="00106828">
                  <w:pPr>
                    <w:rPr>
                      <w:b/>
                      <w:bCs/>
                    </w:rPr>
                  </w:pPr>
                  <w:r w:rsidRPr="00315291">
                    <w:rPr>
                      <w:b/>
                      <w:bCs/>
                    </w:rPr>
                    <w:t>Ch</w:t>
                  </w:r>
                  <w:r>
                    <w:rPr>
                      <w:b/>
                      <w:bCs/>
                    </w:rPr>
                    <w:t>e</w:t>
                  </w:r>
                  <w:r w:rsidRPr="00315291">
                    <w:rPr>
                      <w:b/>
                      <w:bCs/>
                    </w:rPr>
                    <w:t>q</w:t>
                  </w:r>
                  <w:r>
                    <w:rPr>
                      <w:b/>
                      <w:bCs/>
                    </w:rPr>
                    <w:t>ue</w:t>
                  </w:r>
                  <w:r w:rsidRPr="00315291">
                    <w:rPr>
                      <w:b/>
                      <w:bCs/>
                    </w:rPr>
                    <w:t xml:space="preserve"> No</w:t>
                  </w:r>
                </w:p>
              </w:tc>
            </w:tr>
            <w:tr w:rsidR="00106828" w14:paraId="39863FD4" w14:textId="77777777" w:rsidTr="00106828">
              <w:tc>
                <w:tcPr>
                  <w:tcW w:w="2584" w:type="dxa"/>
                </w:tcPr>
                <w:p w14:paraId="13955C51" w14:textId="68EAA4D8" w:rsidR="00106828" w:rsidRDefault="00106828" w:rsidP="00106828">
                  <w:r>
                    <w:t>PF Website Designs</w:t>
                  </w:r>
                </w:p>
              </w:tc>
              <w:tc>
                <w:tcPr>
                  <w:tcW w:w="3119" w:type="dxa"/>
                </w:tcPr>
                <w:p w14:paraId="640359AE" w14:textId="20D07F7E" w:rsidR="00106828" w:rsidRDefault="00106828" w:rsidP="00106828">
                  <w:r>
                    <w:t>Website subscription for 2024</w:t>
                  </w:r>
                </w:p>
              </w:tc>
              <w:tc>
                <w:tcPr>
                  <w:tcW w:w="1134" w:type="dxa"/>
                </w:tcPr>
                <w:p w14:paraId="6F944246" w14:textId="062E3B6F" w:rsidR="00106828" w:rsidRDefault="00106828" w:rsidP="00106828">
                  <w:pPr>
                    <w:jc w:val="right"/>
                  </w:pPr>
                  <w:r>
                    <w:t>80.00</w:t>
                  </w:r>
                </w:p>
              </w:tc>
              <w:tc>
                <w:tcPr>
                  <w:tcW w:w="1559" w:type="dxa"/>
                </w:tcPr>
                <w:p w14:paraId="25BF5E02" w14:textId="018F4477" w:rsidR="00106828" w:rsidRDefault="00106828" w:rsidP="00106828">
                  <w:pPr>
                    <w:jc w:val="center"/>
                  </w:pPr>
                  <w:r>
                    <w:t>612</w:t>
                  </w:r>
                </w:p>
              </w:tc>
            </w:tr>
            <w:tr w:rsidR="00106828" w14:paraId="74D74F09" w14:textId="77777777" w:rsidTr="00106828">
              <w:tc>
                <w:tcPr>
                  <w:tcW w:w="2584" w:type="dxa"/>
                </w:tcPr>
                <w:p w14:paraId="6E4B7E55" w14:textId="6088F433" w:rsidR="00106828" w:rsidRDefault="00106828" w:rsidP="00106828">
                  <w:r>
                    <w:t>Rockhampton Village Hall</w:t>
                  </w:r>
                </w:p>
              </w:tc>
              <w:tc>
                <w:tcPr>
                  <w:tcW w:w="3119" w:type="dxa"/>
                </w:tcPr>
                <w:p w14:paraId="613A664F" w14:textId="0BAB7379" w:rsidR="00106828" w:rsidRDefault="00106828" w:rsidP="00106828">
                  <w:r>
                    <w:t>Hire of Hall for April, Aug &amp; Nov 2023</w:t>
                  </w:r>
                </w:p>
              </w:tc>
              <w:tc>
                <w:tcPr>
                  <w:tcW w:w="1134" w:type="dxa"/>
                </w:tcPr>
                <w:p w14:paraId="1873C00A" w14:textId="225A17CD" w:rsidR="00106828" w:rsidRDefault="00106828" w:rsidP="00106828">
                  <w:pPr>
                    <w:jc w:val="right"/>
                  </w:pPr>
                  <w:r>
                    <w:t>30.00</w:t>
                  </w:r>
                </w:p>
              </w:tc>
              <w:tc>
                <w:tcPr>
                  <w:tcW w:w="1559" w:type="dxa"/>
                </w:tcPr>
                <w:p w14:paraId="2B9B0338" w14:textId="7DA28F4D" w:rsidR="00106828" w:rsidRDefault="00106828" w:rsidP="00106828">
                  <w:pPr>
                    <w:jc w:val="center"/>
                  </w:pPr>
                  <w:r>
                    <w:t>613</w:t>
                  </w:r>
                </w:p>
              </w:tc>
            </w:tr>
          </w:tbl>
          <w:p w14:paraId="540883D8" w14:textId="77777777" w:rsidR="00106828" w:rsidRDefault="00106828" w:rsidP="0073452A">
            <w:pPr>
              <w:rPr>
                <w:rFonts w:ascii="Tahoma" w:hAnsi="Tahoma" w:cs="Tahoma"/>
                <w:bCs/>
                <w:color w:val="000000" w:themeColor="text1"/>
                <w:sz w:val="20"/>
                <w:szCs w:val="20"/>
              </w:rPr>
            </w:pPr>
          </w:p>
          <w:p w14:paraId="0C472C65" w14:textId="77777777" w:rsidR="00106828" w:rsidRDefault="00106828" w:rsidP="0073452A">
            <w:pPr>
              <w:rPr>
                <w:rFonts w:ascii="Tahoma" w:hAnsi="Tahoma" w:cs="Tahoma"/>
                <w:bCs/>
                <w:color w:val="000000" w:themeColor="text1"/>
                <w:sz w:val="20"/>
                <w:szCs w:val="20"/>
              </w:rPr>
            </w:pPr>
          </w:p>
          <w:p w14:paraId="1937AE76" w14:textId="77777777" w:rsidR="00106828" w:rsidRDefault="00106828" w:rsidP="0073452A">
            <w:pPr>
              <w:rPr>
                <w:rFonts w:ascii="Tahoma" w:hAnsi="Tahoma" w:cs="Tahoma"/>
                <w:bCs/>
                <w:color w:val="000000" w:themeColor="text1"/>
                <w:sz w:val="20"/>
                <w:szCs w:val="20"/>
              </w:rPr>
            </w:pPr>
          </w:p>
          <w:p w14:paraId="319B1C9E" w14:textId="77777777" w:rsidR="00106828" w:rsidRDefault="00106828" w:rsidP="0073452A">
            <w:pPr>
              <w:rPr>
                <w:rFonts w:ascii="Tahoma" w:hAnsi="Tahoma" w:cs="Tahoma"/>
                <w:bCs/>
                <w:color w:val="000000" w:themeColor="text1"/>
                <w:sz w:val="20"/>
                <w:szCs w:val="20"/>
              </w:rPr>
            </w:pPr>
          </w:p>
          <w:p w14:paraId="302DA787" w14:textId="3ABDC0A8" w:rsidR="00106828" w:rsidRDefault="00106828" w:rsidP="0073452A">
            <w:pPr>
              <w:rPr>
                <w:rFonts w:ascii="Tahoma" w:hAnsi="Tahoma" w:cs="Tahoma"/>
                <w:bCs/>
                <w:color w:val="000000" w:themeColor="text1"/>
                <w:sz w:val="20"/>
                <w:szCs w:val="20"/>
              </w:rPr>
            </w:pPr>
            <w:r>
              <w:rPr>
                <w:rFonts w:ascii="Tahoma" w:hAnsi="Tahoma" w:cs="Tahoma"/>
                <w:bCs/>
                <w:color w:val="000000" w:themeColor="text1"/>
                <w:sz w:val="20"/>
                <w:szCs w:val="20"/>
              </w:rPr>
              <w:lastRenderedPageBreak/>
              <w:t>For payment following this meeting</w:t>
            </w:r>
            <w:r>
              <w:rPr>
                <w:rFonts w:ascii="Tahoma" w:hAnsi="Tahoma" w:cs="Tahoma"/>
                <w:bCs/>
                <w:color w:val="000000" w:themeColor="text1"/>
                <w:sz w:val="20"/>
                <w:szCs w:val="20"/>
              </w:rPr>
              <w:br/>
            </w:r>
          </w:p>
          <w:tbl>
            <w:tblPr>
              <w:tblStyle w:val="TableGrid"/>
              <w:tblW w:w="8396" w:type="dxa"/>
              <w:tblLayout w:type="fixed"/>
              <w:tblLook w:val="04A0" w:firstRow="1" w:lastRow="0" w:firstColumn="1" w:lastColumn="0" w:noHBand="0" w:noVBand="1"/>
            </w:tblPr>
            <w:tblGrid>
              <w:gridCol w:w="2584"/>
              <w:gridCol w:w="3119"/>
              <w:gridCol w:w="1134"/>
              <w:gridCol w:w="1559"/>
            </w:tblGrid>
            <w:tr w:rsidR="00067B74" w:rsidRPr="00315291" w14:paraId="368E3AA1" w14:textId="77777777" w:rsidTr="00106828">
              <w:tc>
                <w:tcPr>
                  <w:tcW w:w="2584" w:type="dxa"/>
                </w:tcPr>
                <w:p w14:paraId="22C33D96" w14:textId="77777777" w:rsidR="00067B74" w:rsidRPr="00315291" w:rsidRDefault="00067B74" w:rsidP="00067B74">
                  <w:pPr>
                    <w:rPr>
                      <w:b/>
                      <w:bCs/>
                    </w:rPr>
                  </w:pPr>
                  <w:r w:rsidRPr="00315291">
                    <w:rPr>
                      <w:b/>
                      <w:bCs/>
                    </w:rPr>
                    <w:t>Payee</w:t>
                  </w:r>
                </w:p>
              </w:tc>
              <w:tc>
                <w:tcPr>
                  <w:tcW w:w="3119" w:type="dxa"/>
                </w:tcPr>
                <w:p w14:paraId="371E6162" w14:textId="77777777" w:rsidR="00067B74" w:rsidRPr="00315291" w:rsidRDefault="00067B74" w:rsidP="00067B74">
                  <w:pPr>
                    <w:rPr>
                      <w:b/>
                      <w:bCs/>
                    </w:rPr>
                  </w:pPr>
                  <w:r w:rsidRPr="00315291">
                    <w:rPr>
                      <w:b/>
                      <w:bCs/>
                    </w:rPr>
                    <w:t>Detail</w:t>
                  </w:r>
                </w:p>
              </w:tc>
              <w:tc>
                <w:tcPr>
                  <w:tcW w:w="1134" w:type="dxa"/>
                </w:tcPr>
                <w:p w14:paraId="238AC7CB" w14:textId="77777777" w:rsidR="00067B74" w:rsidRPr="00315291" w:rsidRDefault="00067B74" w:rsidP="00067B74">
                  <w:pPr>
                    <w:rPr>
                      <w:b/>
                      <w:bCs/>
                    </w:rPr>
                  </w:pPr>
                  <w:r w:rsidRPr="00315291">
                    <w:rPr>
                      <w:b/>
                      <w:bCs/>
                    </w:rPr>
                    <w:t>Amount</w:t>
                  </w:r>
                </w:p>
              </w:tc>
              <w:tc>
                <w:tcPr>
                  <w:tcW w:w="1559" w:type="dxa"/>
                </w:tcPr>
                <w:p w14:paraId="1E1F6C66" w14:textId="77777777" w:rsidR="00067B74" w:rsidRPr="00315291" w:rsidRDefault="00067B74" w:rsidP="00067B74">
                  <w:pPr>
                    <w:rPr>
                      <w:b/>
                      <w:bCs/>
                    </w:rPr>
                  </w:pPr>
                  <w:r w:rsidRPr="00315291">
                    <w:rPr>
                      <w:b/>
                      <w:bCs/>
                    </w:rPr>
                    <w:t>Ch</w:t>
                  </w:r>
                  <w:r>
                    <w:rPr>
                      <w:b/>
                      <w:bCs/>
                    </w:rPr>
                    <w:t>e</w:t>
                  </w:r>
                  <w:r w:rsidRPr="00315291">
                    <w:rPr>
                      <w:b/>
                      <w:bCs/>
                    </w:rPr>
                    <w:t>q</w:t>
                  </w:r>
                  <w:r>
                    <w:rPr>
                      <w:b/>
                      <w:bCs/>
                    </w:rPr>
                    <w:t>ue</w:t>
                  </w:r>
                  <w:r w:rsidRPr="00315291">
                    <w:rPr>
                      <w:b/>
                      <w:bCs/>
                    </w:rPr>
                    <w:t xml:space="preserve"> No</w:t>
                  </w:r>
                </w:p>
              </w:tc>
            </w:tr>
            <w:tr w:rsidR="00067B74" w14:paraId="30297C4B" w14:textId="77777777" w:rsidTr="00106828">
              <w:tc>
                <w:tcPr>
                  <w:tcW w:w="2584" w:type="dxa"/>
                </w:tcPr>
                <w:p w14:paraId="096C0776" w14:textId="77777777" w:rsidR="00067B74" w:rsidRDefault="00067B74" w:rsidP="00067B74">
                  <w:r>
                    <w:t>Falfield Parish Council</w:t>
                  </w:r>
                </w:p>
              </w:tc>
              <w:tc>
                <w:tcPr>
                  <w:tcW w:w="3119" w:type="dxa"/>
                </w:tcPr>
                <w:p w14:paraId="1066EC99" w14:textId="77777777" w:rsidR="00067B74" w:rsidRDefault="00067B74" w:rsidP="00067B74">
                  <w:r>
                    <w:t>Copier paper &amp; archive boxes</w:t>
                  </w:r>
                </w:p>
              </w:tc>
              <w:tc>
                <w:tcPr>
                  <w:tcW w:w="1134" w:type="dxa"/>
                </w:tcPr>
                <w:p w14:paraId="578F5BEF" w14:textId="77777777" w:rsidR="00067B74" w:rsidRDefault="00067B74" w:rsidP="00067B74">
                  <w:pPr>
                    <w:jc w:val="right"/>
                  </w:pPr>
                  <w:r>
                    <w:t>24.55</w:t>
                  </w:r>
                </w:p>
              </w:tc>
              <w:tc>
                <w:tcPr>
                  <w:tcW w:w="1559" w:type="dxa"/>
                </w:tcPr>
                <w:p w14:paraId="31C6BC10" w14:textId="77777777" w:rsidR="00067B74" w:rsidRDefault="00067B74" w:rsidP="00067B74">
                  <w:pPr>
                    <w:jc w:val="center"/>
                  </w:pPr>
                  <w:r>
                    <w:t>614</w:t>
                  </w:r>
                </w:p>
              </w:tc>
            </w:tr>
            <w:tr w:rsidR="00067B74" w14:paraId="4F022EA9" w14:textId="77777777" w:rsidTr="00106828">
              <w:tc>
                <w:tcPr>
                  <w:tcW w:w="2584" w:type="dxa"/>
                </w:tcPr>
                <w:p w14:paraId="429211DA" w14:textId="3F884643" w:rsidR="00067B74" w:rsidRDefault="00067B74" w:rsidP="00067B74">
                  <w:r>
                    <w:t>F J Carpenter</w:t>
                  </w:r>
                  <w:r>
                    <w:br/>
                    <w:t xml:space="preserve"> </w:t>
                  </w:r>
                  <w:r w:rsidR="005A6C30">
                    <w:t xml:space="preserve"> &amp; HMRC</w:t>
                  </w:r>
                </w:p>
              </w:tc>
              <w:tc>
                <w:tcPr>
                  <w:tcW w:w="3119" w:type="dxa"/>
                </w:tcPr>
                <w:p w14:paraId="78C3B268" w14:textId="77777777" w:rsidR="00067B74" w:rsidRDefault="00067B74" w:rsidP="00067B74">
                  <w:r>
                    <w:t>Staff &amp; PAYE 4</w:t>
                  </w:r>
                  <w:r w:rsidRPr="00883B3A">
                    <w:rPr>
                      <w:vertAlign w:val="superscript"/>
                    </w:rPr>
                    <w:t>th</w:t>
                  </w:r>
                  <w:r>
                    <w:t xml:space="preserve"> quarter period</w:t>
                  </w:r>
                </w:p>
              </w:tc>
              <w:tc>
                <w:tcPr>
                  <w:tcW w:w="1134" w:type="dxa"/>
                </w:tcPr>
                <w:p w14:paraId="06A0344C" w14:textId="77777777" w:rsidR="00067B74" w:rsidRDefault="00067B74" w:rsidP="00067B74">
                  <w:pPr>
                    <w:jc w:val="right"/>
                  </w:pPr>
                  <w:r>
                    <w:t>492.57</w:t>
                  </w:r>
                </w:p>
              </w:tc>
              <w:tc>
                <w:tcPr>
                  <w:tcW w:w="1559" w:type="dxa"/>
                </w:tcPr>
                <w:p w14:paraId="4B030C78" w14:textId="77777777" w:rsidR="00067B74" w:rsidRDefault="00067B74" w:rsidP="00067B74">
                  <w:pPr>
                    <w:jc w:val="center"/>
                  </w:pPr>
                  <w:r>
                    <w:t>615 &amp; 616</w:t>
                  </w:r>
                </w:p>
              </w:tc>
            </w:tr>
          </w:tbl>
          <w:p w14:paraId="209FDA0C" w14:textId="77777777" w:rsidR="00355C85" w:rsidRDefault="00355C85" w:rsidP="0073452A">
            <w:pPr>
              <w:rPr>
                <w:rFonts w:ascii="Tahoma" w:hAnsi="Tahoma" w:cs="Tahoma"/>
                <w:bCs/>
                <w:color w:val="000000" w:themeColor="text1"/>
                <w:sz w:val="20"/>
                <w:szCs w:val="20"/>
              </w:rPr>
            </w:pPr>
          </w:p>
          <w:p w14:paraId="11259BA1" w14:textId="3557CBE8" w:rsidR="00106828" w:rsidRDefault="00106828" w:rsidP="0073452A">
            <w:pPr>
              <w:rPr>
                <w:rFonts w:ascii="Tahoma" w:hAnsi="Tahoma" w:cs="Tahoma"/>
                <w:bCs/>
                <w:color w:val="000000" w:themeColor="text1"/>
                <w:sz w:val="20"/>
                <w:szCs w:val="20"/>
              </w:rPr>
            </w:pPr>
            <w:r>
              <w:rPr>
                <w:rFonts w:ascii="Tahoma" w:hAnsi="Tahoma" w:cs="Tahoma"/>
                <w:bCs/>
                <w:color w:val="000000" w:themeColor="text1"/>
                <w:sz w:val="20"/>
                <w:szCs w:val="20"/>
              </w:rPr>
              <w:t>All cheques were</w:t>
            </w:r>
            <w:r w:rsidR="005A6C30">
              <w:rPr>
                <w:rFonts w:ascii="Tahoma" w:hAnsi="Tahoma" w:cs="Tahoma"/>
                <w:bCs/>
                <w:color w:val="000000" w:themeColor="text1"/>
                <w:sz w:val="20"/>
                <w:szCs w:val="20"/>
              </w:rPr>
              <w:t xml:space="preserve"> to be</w:t>
            </w:r>
            <w:r>
              <w:rPr>
                <w:rFonts w:ascii="Tahoma" w:hAnsi="Tahoma" w:cs="Tahoma"/>
                <w:bCs/>
                <w:color w:val="000000" w:themeColor="text1"/>
                <w:sz w:val="20"/>
                <w:szCs w:val="20"/>
              </w:rPr>
              <w:t xml:space="preserve"> signed by Cllrs Mitchel Skinner and England</w:t>
            </w:r>
            <w:r w:rsidR="005A6C30">
              <w:rPr>
                <w:rFonts w:ascii="Tahoma" w:hAnsi="Tahoma" w:cs="Tahoma"/>
                <w:bCs/>
                <w:color w:val="000000" w:themeColor="text1"/>
                <w:sz w:val="20"/>
                <w:szCs w:val="20"/>
              </w:rPr>
              <w:t xml:space="preserve"> at a later date.</w:t>
            </w:r>
          </w:p>
          <w:p w14:paraId="0A07C52D" w14:textId="77777777" w:rsidR="00067B74" w:rsidRDefault="00067B74" w:rsidP="0073452A">
            <w:pPr>
              <w:rPr>
                <w:rFonts w:ascii="Tahoma" w:hAnsi="Tahoma" w:cs="Tahoma"/>
                <w:bCs/>
                <w:color w:val="000000" w:themeColor="text1"/>
                <w:sz w:val="20"/>
                <w:szCs w:val="20"/>
              </w:rPr>
            </w:pPr>
          </w:p>
        </w:tc>
        <w:tc>
          <w:tcPr>
            <w:tcW w:w="1275" w:type="dxa"/>
            <w:tcBorders>
              <w:top w:val="nil"/>
              <w:bottom w:val="dotted" w:sz="4" w:space="0" w:color="auto"/>
              <w:right w:val="nil"/>
            </w:tcBorders>
          </w:tcPr>
          <w:p w14:paraId="67241268" w14:textId="77777777" w:rsidR="0073452A" w:rsidRDefault="0073452A" w:rsidP="0073452A">
            <w:pPr>
              <w:rPr>
                <w:rFonts w:ascii="Tahoma" w:hAnsi="Tahoma" w:cs="Tahoma"/>
                <w:sz w:val="20"/>
                <w:szCs w:val="20"/>
              </w:rPr>
            </w:pPr>
          </w:p>
        </w:tc>
      </w:tr>
      <w:tr w:rsidR="0073452A" w:rsidRPr="00422720" w14:paraId="5F7301B4" w14:textId="77777777" w:rsidTr="00067B74">
        <w:trPr>
          <w:trHeight w:val="277"/>
        </w:trPr>
        <w:tc>
          <w:tcPr>
            <w:tcW w:w="1419" w:type="dxa"/>
            <w:tcBorders>
              <w:top w:val="single" w:sz="4" w:space="0" w:color="auto"/>
              <w:left w:val="nil"/>
              <w:bottom w:val="nil"/>
            </w:tcBorders>
            <w:shd w:val="clear" w:color="auto" w:fill="D9D9D9" w:themeFill="background1" w:themeFillShade="D9"/>
          </w:tcPr>
          <w:p w14:paraId="00BA2912" w14:textId="51C90E60" w:rsidR="0073452A" w:rsidRPr="00422720" w:rsidRDefault="001251DC" w:rsidP="005D6D9A">
            <w:pPr>
              <w:rPr>
                <w:rFonts w:ascii="Tahoma" w:hAnsi="Tahoma" w:cs="Tahoma"/>
                <w:b/>
                <w:sz w:val="20"/>
                <w:szCs w:val="20"/>
              </w:rPr>
            </w:pPr>
            <w:r>
              <w:rPr>
                <w:rFonts w:ascii="Tahoma" w:hAnsi="Tahoma" w:cs="Tahoma"/>
                <w:b/>
                <w:sz w:val="20"/>
                <w:szCs w:val="20"/>
              </w:rPr>
              <w:t>297/</w:t>
            </w:r>
            <w:r w:rsid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00C63703" w14:textId="2AC051CB" w:rsidR="0073452A" w:rsidRPr="00422720" w:rsidRDefault="0073452A" w:rsidP="0073452A">
            <w:pPr>
              <w:rPr>
                <w:rFonts w:ascii="Tahoma" w:hAnsi="Tahoma" w:cs="Tahoma"/>
                <w:b/>
                <w:sz w:val="20"/>
                <w:szCs w:val="20"/>
              </w:rPr>
            </w:pPr>
            <w:r w:rsidRPr="00422720">
              <w:rPr>
                <w:rFonts w:ascii="Tahoma" w:hAnsi="Tahoma" w:cs="Tahoma"/>
                <w:b/>
                <w:bCs/>
                <w:sz w:val="20"/>
                <w:szCs w:val="20"/>
              </w:rPr>
              <w:t>CORRESPONDENCE OF NOTE</w:t>
            </w:r>
          </w:p>
        </w:tc>
        <w:tc>
          <w:tcPr>
            <w:tcW w:w="1275" w:type="dxa"/>
            <w:tcBorders>
              <w:top w:val="single" w:sz="4" w:space="0" w:color="auto"/>
              <w:bottom w:val="nil"/>
              <w:right w:val="nil"/>
            </w:tcBorders>
            <w:shd w:val="clear" w:color="auto" w:fill="D9D9D9" w:themeFill="background1" w:themeFillShade="D9"/>
          </w:tcPr>
          <w:p w14:paraId="4F392CA8" w14:textId="77777777" w:rsidR="0073452A" w:rsidRPr="00422720" w:rsidRDefault="0073452A" w:rsidP="0073452A">
            <w:pPr>
              <w:rPr>
                <w:rFonts w:ascii="Tahoma" w:hAnsi="Tahoma" w:cs="Tahoma"/>
                <w:sz w:val="20"/>
                <w:szCs w:val="20"/>
              </w:rPr>
            </w:pPr>
          </w:p>
        </w:tc>
      </w:tr>
      <w:tr w:rsidR="0073452A" w:rsidRPr="00422720" w14:paraId="059C4336" w14:textId="77777777" w:rsidTr="00067B74">
        <w:trPr>
          <w:trHeight w:val="110"/>
        </w:trPr>
        <w:tc>
          <w:tcPr>
            <w:tcW w:w="1419" w:type="dxa"/>
            <w:tcBorders>
              <w:top w:val="nil"/>
              <w:left w:val="nil"/>
              <w:bottom w:val="nil"/>
            </w:tcBorders>
          </w:tcPr>
          <w:p w14:paraId="69F210F1" w14:textId="1E182C51" w:rsidR="0073452A" w:rsidRPr="00422720" w:rsidRDefault="0073452A" w:rsidP="0073452A">
            <w:pPr>
              <w:jc w:val="right"/>
              <w:rPr>
                <w:rFonts w:ascii="Tahoma" w:hAnsi="Tahoma" w:cs="Tahoma"/>
                <w:bCs/>
                <w:sz w:val="20"/>
                <w:szCs w:val="20"/>
              </w:rPr>
            </w:pPr>
          </w:p>
        </w:tc>
        <w:tc>
          <w:tcPr>
            <w:tcW w:w="8505" w:type="dxa"/>
            <w:tcBorders>
              <w:top w:val="nil"/>
              <w:bottom w:val="nil"/>
            </w:tcBorders>
          </w:tcPr>
          <w:p w14:paraId="05526905" w14:textId="6F5EDEDF" w:rsidR="0073452A" w:rsidRDefault="0073452A" w:rsidP="0073452A">
            <w:pPr>
              <w:rPr>
                <w:rFonts w:ascii="Tahoma" w:hAnsi="Tahoma" w:cs="Tahoma"/>
                <w:noProof/>
                <w:sz w:val="20"/>
                <w:szCs w:val="20"/>
              </w:rPr>
            </w:pPr>
            <w:r>
              <w:rPr>
                <w:rFonts w:ascii="Tahoma" w:hAnsi="Tahoma" w:cs="Tahoma"/>
                <w:sz w:val="20"/>
                <w:szCs w:val="20"/>
              </w:rPr>
              <w:t>A list of correspondence had previously been circulated to Cllrs.</w:t>
            </w:r>
            <w:r>
              <w:rPr>
                <w:rFonts w:ascii="Tahoma" w:hAnsi="Tahoma" w:cs="Tahoma"/>
                <w:sz w:val="20"/>
                <w:szCs w:val="20"/>
              </w:rPr>
              <w:br/>
            </w:r>
            <w:r w:rsidR="005A6C30">
              <w:rPr>
                <w:rFonts w:ascii="Tahoma" w:hAnsi="Tahoma" w:cs="Tahoma"/>
                <w:noProof/>
                <w:sz w:val="20"/>
                <w:szCs w:val="20"/>
              </w:rPr>
              <w:br/>
            </w:r>
            <w:r w:rsidR="005A6C30" w:rsidRPr="005A6C30">
              <w:rPr>
                <w:rFonts w:ascii="Tahoma" w:hAnsi="Tahoma" w:cs="Tahoma"/>
                <w:noProof/>
                <w:sz w:val="20"/>
                <w:szCs w:val="20"/>
              </w:rPr>
              <w:drawing>
                <wp:inline distT="0" distB="0" distL="0" distR="0" wp14:anchorId="7190D181" wp14:editId="577CF20E">
                  <wp:extent cx="5257800" cy="4048125"/>
                  <wp:effectExtent l="0" t="0" r="0" b="9525"/>
                  <wp:docPr id="1537739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4048125"/>
                          </a:xfrm>
                          <a:prstGeom prst="rect">
                            <a:avLst/>
                          </a:prstGeom>
                          <a:noFill/>
                          <a:ln>
                            <a:noFill/>
                          </a:ln>
                        </pic:spPr>
                      </pic:pic>
                    </a:graphicData>
                  </a:graphic>
                </wp:inline>
              </w:drawing>
            </w:r>
          </w:p>
          <w:p w14:paraId="0680EE95" w14:textId="4DDCE4BF" w:rsidR="0073452A" w:rsidRPr="00422720" w:rsidRDefault="0073452A" w:rsidP="0073452A">
            <w:pPr>
              <w:rPr>
                <w:rFonts w:ascii="Tahoma" w:hAnsi="Tahoma" w:cs="Tahoma"/>
                <w:sz w:val="20"/>
                <w:szCs w:val="20"/>
              </w:rPr>
            </w:pPr>
          </w:p>
        </w:tc>
        <w:tc>
          <w:tcPr>
            <w:tcW w:w="1275" w:type="dxa"/>
            <w:tcBorders>
              <w:top w:val="nil"/>
              <w:bottom w:val="nil"/>
              <w:right w:val="nil"/>
            </w:tcBorders>
          </w:tcPr>
          <w:p w14:paraId="1B4D755D" w14:textId="77777777" w:rsidR="0073452A" w:rsidRPr="00422720" w:rsidRDefault="0073452A" w:rsidP="0073452A">
            <w:pPr>
              <w:rPr>
                <w:rFonts w:ascii="Tahoma" w:hAnsi="Tahoma" w:cs="Tahoma"/>
                <w:sz w:val="20"/>
                <w:szCs w:val="20"/>
              </w:rPr>
            </w:pPr>
          </w:p>
        </w:tc>
      </w:tr>
      <w:tr w:rsidR="0073452A" w:rsidRPr="00422720" w14:paraId="6D264F63" w14:textId="77777777" w:rsidTr="00067B74">
        <w:trPr>
          <w:trHeight w:val="345"/>
        </w:trPr>
        <w:tc>
          <w:tcPr>
            <w:tcW w:w="1419" w:type="dxa"/>
            <w:tcBorders>
              <w:top w:val="single" w:sz="4" w:space="0" w:color="auto"/>
              <w:left w:val="nil"/>
              <w:bottom w:val="nil"/>
            </w:tcBorders>
            <w:shd w:val="clear" w:color="auto" w:fill="D9D9D9" w:themeFill="background1" w:themeFillShade="D9"/>
          </w:tcPr>
          <w:p w14:paraId="5A1551B9" w14:textId="5D2CA3D4" w:rsidR="0073452A" w:rsidRPr="005D6D9A" w:rsidRDefault="001251DC" w:rsidP="005D6D9A">
            <w:pPr>
              <w:rPr>
                <w:rFonts w:ascii="Tahoma" w:hAnsi="Tahoma" w:cs="Tahoma"/>
                <w:b/>
                <w:sz w:val="20"/>
                <w:szCs w:val="20"/>
              </w:rPr>
            </w:pPr>
            <w:r w:rsidRPr="005D6D9A">
              <w:rPr>
                <w:rFonts w:ascii="Tahoma" w:hAnsi="Tahoma" w:cs="Tahoma"/>
                <w:b/>
                <w:sz w:val="20"/>
                <w:szCs w:val="20"/>
              </w:rPr>
              <w:t>298/</w:t>
            </w:r>
            <w:r w:rsidR="005D6D9A" w:rsidRPr="005D6D9A">
              <w:rPr>
                <w:rFonts w:ascii="Tahoma" w:hAnsi="Tahoma" w:cs="Tahoma"/>
                <w:b/>
                <w:sz w:val="20"/>
                <w:szCs w:val="20"/>
              </w:rPr>
              <w:t>24.0</w:t>
            </w:r>
          </w:p>
        </w:tc>
        <w:tc>
          <w:tcPr>
            <w:tcW w:w="8505" w:type="dxa"/>
            <w:tcBorders>
              <w:top w:val="single" w:sz="4" w:space="0" w:color="auto"/>
              <w:bottom w:val="nil"/>
            </w:tcBorders>
            <w:shd w:val="clear" w:color="auto" w:fill="D9D9D9" w:themeFill="background1" w:themeFillShade="D9"/>
          </w:tcPr>
          <w:p w14:paraId="7EECFF4B" w14:textId="77777777" w:rsidR="0073452A" w:rsidRPr="00422720" w:rsidRDefault="0073452A" w:rsidP="0073452A">
            <w:pPr>
              <w:rPr>
                <w:rFonts w:ascii="Tahoma" w:hAnsi="Tahoma" w:cs="Tahoma"/>
                <w:bCs/>
                <w:sz w:val="20"/>
                <w:szCs w:val="20"/>
              </w:rPr>
            </w:pPr>
            <w:r w:rsidRPr="00422720">
              <w:rPr>
                <w:rFonts w:ascii="Tahoma" w:hAnsi="Tahoma" w:cs="Tahoma"/>
                <w:b/>
                <w:sz w:val="20"/>
                <w:szCs w:val="20"/>
              </w:rPr>
              <w:t>OPEN FORUM</w:t>
            </w:r>
          </w:p>
        </w:tc>
        <w:tc>
          <w:tcPr>
            <w:tcW w:w="1275" w:type="dxa"/>
            <w:tcBorders>
              <w:top w:val="single" w:sz="4" w:space="0" w:color="auto"/>
              <w:bottom w:val="nil"/>
              <w:right w:val="nil"/>
            </w:tcBorders>
            <w:shd w:val="clear" w:color="auto" w:fill="D9D9D9" w:themeFill="background1" w:themeFillShade="D9"/>
          </w:tcPr>
          <w:p w14:paraId="650ADF53" w14:textId="77777777" w:rsidR="0073452A" w:rsidRPr="00422720" w:rsidRDefault="0073452A" w:rsidP="0073452A">
            <w:pPr>
              <w:rPr>
                <w:rFonts w:ascii="Tahoma" w:hAnsi="Tahoma" w:cs="Tahoma"/>
                <w:sz w:val="20"/>
                <w:szCs w:val="20"/>
              </w:rPr>
            </w:pPr>
          </w:p>
        </w:tc>
      </w:tr>
      <w:tr w:rsidR="0073452A" w:rsidRPr="00422720" w14:paraId="11633A91" w14:textId="77777777" w:rsidTr="00067B74">
        <w:trPr>
          <w:trHeight w:val="272"/>
        </w:trPr>
        <w:tc>
          <w:tcPr>
            <w:tcW w:w="1419" w:type="dxa"/>
            <w:tcBorders>
              <w:top w:val="nil"/>
              <w:left w:val="nil"/>
              <w:bottom w:val="single" w:sz="4" w:space="0" w:color="auto"/>
            </w:tcBorders>
          </w:tcPr>
          <w:p w14:paraId="6BC94D96" w14:textId="5025A051" w:rsidR="0073452A" w:rsidRPr="00E2113A" w:rsidRDefault="0073452A" w:rsidP="0073452A">
            <w:pPr>
              <w:jc w:val="right"/>
              <w:rPr>
                <w:rFonts w:ascii="Tahoma" w:hAnsi="Tahoma" w:cs="Tahoma"/>
                <w:sz w:val="20"/>
                <w:szCs w:val="20"/>
              </w:rPr>
            </w:pPr>
          </w:p>
        </w:tc>
        <w:tc>
          <w:tcPr>
            <w:tcW w:w="8505" w:type="dxa"/>
            <w:tcBorders>
              <w:top w:val="nil"/>
              <w:bottom w:val="single" w:sz="4" w:space="0" w:color="auto"/>
            </w:tcBorders>
          </w:tcPr>
          <w:p w14:paraId="24B26A08" w14:textId="2F6060B6" w:rsidR="0073452A" w:rsidRPr="00422720" w:rsidRDefault="0073452A" w:rsidP="0073452A">
            <w:pPr>
              <w:rPr>
                <w:rFonts w:ascii="Tahoma" w:hAnsi="Tahoma" w:cs="Tahoma"/>
                <w:bCs/>
                <w:sz w:val="20"/>
                <w:szCs w:val="20"/>
                <w:highlight w:val="yellow"/>
              </w:rPr>
            </w:pPr>
            <w:r w:rsidRPr="00061D26">
              <w:rPr>
                <w:rFonts w:ascii="Tahoma" w:hAnsi="Tahoma" w:cs="Tahoma"/>
                <w:bCs/>
                <w:sz w:val="20"/>
                <w:szCs w:val="20"/>
              </w:rPr>
              <w:t>None</w:t>
            </w:r>
            <w:r>
              <w:rPr>
                <w:rFonts w:ascii="Tahoma" w:hAnsi="Tahoma" w:cs="Tahoma"/>
                <w:bCs/>
                <w:sz w:val="20"/>
                <w:szCs w:val="20"/>
              </w:rPr>
              <w:t>.</w:t>
            </w:r>
          </w:p>
        </w:tc>
        <w:tc>
          <w:tcPr>
            <w:tcW w:w="1275" w:type="dxa"/>
            <w:tcBorders>
              <w:top w:val="nil"/>
              <w:bottom w:val="single" w:sz="4" w:space="0" w:color="auto"/>
              <w:right w:val="nil"/>
            </w:tcBorders>
          </w:tcPr>
          <w:p w14:paraId="5EDAF7D9" w14:textId="5AA33202" w:rsidR="0073452A" w:rsidRPr="00422720" w:rsidRDefault="0073452A" w:rsidP="0073452A">
            <w:pPr>
              <w:rPr>
                <w:rFonts w:ascii="Tahoma" w:hAnsi="Tahoma" w:cs="Tahoma"/>
                <w:sz w:val="20"/>
                <w:szCs w:val="20"/>
              </w:rPr>
            </w:pPr>
          </w:p>
        </w:tc>
      </w:tr>
    </w:tbl>
    <w:p w14:paraId="7BD0E501" w14:textId="77777777" w:rsidR="00196E56" w:rsidRDefault="00196E56" w:rsidP="00164ACA">
      <w:pPr>
        <w:rPr>
          <w:rFonts w:ascii="Tahoma" w:hAnsi="Tahoma" w:cs="Tahoma"/>
          <w:bCs/>
          <w:sz w:val="20"/>
          <w:szCs w:val="20"/>
        </w:rPr>
      </w:pPr>
    </w:p>
    <w:p w14:paraId="2E79BDCD" w14:textId="77777777" w:rsidR="00196E56" w:rsidRDefault="00196E56" w:rsidP="00164ACA">
      <w:pPr>
        <w:rPr>
          <w:rFonts w:ascii="Tahoma" w:hAnsi="Tahoma" w:cs="Tahoma"/>
          <w:bCs/>
          <w:sz w:val="20"/>
          <w:szCs w:val="20"/>
        </w:rPr>
      </w:pPr>
    </w:p>
    <w:p w14:paraId="6DCBFA75" w14:textId="5F505AC0" w:rsidR="00C15C49" w:rsidRDefault="00927DDE" w:rsidP="00164ACA">
      <w:pPr>
        <w:rPr>
          <w:rFonts w:ascii="Tahoma" w:hAnsi="Tahoma" w:cs="Tahoma"/>
          <w:bCs/>
          <w:sz w:val="20"/>
          <w:szCs w:val="20"/>
        </w:rPr>
      </w:pPr>
      <w:r w:rsidRPr="0073452A">
        <w:rPr>
          <w:rFonts w:ascii="Tahoma" w:hAnsi="Tahoma" w:cs="Tahoma"/>
          <w:bCs/>
          <w:sz w:val="20"/>
          <w:szCs w:val="20"/>
        </w:rPr>
        <w:t>This concluded the business of th</w:t>
      </w:r>
      <w:r w:rsidR="00A6791D" w:rsidRPr="0073452A">
        <w:rPr>
          <w:rFonts w:ascii="Tahoma" w:hAnsi="Tahoma" w:cs="Tahoma"/>
          <w:bCs/>
          <w:sz w:val="20"/>
          <w:szCs w:val="20"/>
        </w:rPr>
        <w:t xml:space="preserve">e meeting which finished </w:t>
      </w:r>
      <w:r w:rsidR="00332F41" w:rsidRPr="0073452A">
        <w:rPr>
          <w:rFonts w:ascii="Tahoma" w:hAnsi="Tahoma" w:cs="Tahoma"/>
          <w:bCs/>
          <w:sz w:val="20"/>
          <w:szCs w:val="20"/>
        </w:rPr>
        <w:t xml:space="preserve">at </w:t>
      </w:r>
      <w:r w:rsidR="00D26D17" w:rsidRPr="0073452A">
        <w:rPr>
          <w:rFonts w:ascii="Tahoma" w:hAnsi="Tahoma" w:cs="Tahoma"/>
          <w:bCs/>
          <w:sz w:val="20"/>
          <w:szCs w:val="20"/>
        </w:rPr>
        <w:t>10.</w:t>
      </w:r>
      <w:r w:rsidR="0073452A" w:rsidRPr="0073452A">
        <w:rPr>
          <w:rFonts w:ascii="Tahoma" w:hAnsi="Tahoma" w:cs="Tahoma"/>
          <w:bCs/>
          <w:sz w:val="20"/>
          <w:szCs w:val="20"/>
        </w:rPr>
        <w:t>0</w:t>
      </w:r>
      <w:r w:rsidR="00061D26" w:rsidRPr="0073452A">
        <w:rPr>
          <w:rFonts w:ascii="Tahoma" w:hAnsi="Tahoma" w:cs="Tahoma"/>
          <w:bCs/>
          <w:sz w:val="20"/>
          <w:szCs w:val="20"/>
        </w:rPr>
        <w:t>0</w:t>
      </w:r>
      <w:r w:rsidR="00AC7813" w:rsidRPr="0073452A">
        <w:rPr>
          <w:rFonts w:ascii="Tahoma" w:hAnsi="Tahoma" w:cs="Tahoma"/>
          <w:bCs/>
          <w:sz w:val="20"/>
          <w:szCs w:val="20"/>
        </w:rPr>
        <w:t xml:space="preserve"> </w:t>
      </w:r>
      <w:r w:rsidR="0022190F" w:rsidRPr="0073452A">
        <w:rPr>
          <w:rFonts w:ascii="Tahoma" w:hAnsi="Tahoma" w:cs="Tahoma"/>
          <w:bCs/>
          <w:sz w:val="20"/>
          <w:szCs w:val="20"/>
        </w:rPr>
        <w:t>pm</w:t>
      </w:r>
      <w:r w:rsidR="0065231F" w:rsidRPr="0073452A">
        <w:rPr>
          <w:rFonts w:ascii="Tahoma" w:hAnsi="Tahoma" w:cs="Tahoma"/>
          <w:bCs/>
          <w:sz w:val="20"/>
          <w:szCs w:val="20"/>
        </w:rPr>
        <w:t>.</w:t>
      </w:r>
      <w:r w:rsidR="0065231F" w:rsidRPr="00004AD5">
        <w:rPr>
          <w:rFonts w:ascii="Tahoma" w:hAnsi="Tahoma" w:cs="Tahoma"/>
          <w:bCs/>
          <w:sz w:val="20"/>
          <w:szCs w:val="20"/>
        </w:rPr>
        <w:t xml:space="preserve"> </w:t>
      </w:r>
    </w:p>
    <w:p w14:paraId="7BA58BE7" w14:textId="77777777" w:rsidR="00263216" w:rsidRDefault="00263216" w:rsidP="00164ACA">
      <w:pPr>
        <w:rPr>
          <w:rFonts w:ascii="Tahoma" w:hAnsi="Tahoma" w:cs="Tahoma"/>
          <w:bCs/>
          <w:sz w:val="20"/>
          <w:szCs w:val="20"/>
        </w:rPr>
      </w:pPr>
    </w:p>
    <w:p w14:paraId="0FEC2EAF" w14:textId="18978E30" w:rsidR="00263216" w:rsidRPr="00004AD5" w:rsidRDefault="00263216" w:rsidP="00164ACA">
      <w:pPr>
        <w:rPr>
          <w:rFonts w:ascii="Tahoma" w:hAnsi="Tahoma" w:cs="Tahoma"/>
          <w:bCs/>
          <w:sz w:val="24"/>
          <w:szCs w:val="24"/>
        </w:rPr>
      </w:pPr>
      <w:r>
        <w:rPr>
          <w:rFonts w:ascii="Tahoma" w:hAnsi="Tahoma" w:cs="Tahoma"/>
          <w:bCs/>
          <w:sz w:val="20"/>
          <w:szCs w:val="20"/>
        </w:rPr>
        <w:t>Signed…………………………………………………………………</w:t>
      </w:r>
      <w:proofErr w:type="gramStart"/>
      <w:r>
        <w:rPr>
          <w:rFonts w:ascii="Tahoma" w:hAnsi="Tahoma" w:cs="Tahoma"/>
          <w:bCs/>
          <w:sz w:val="20"/>
          <w:szCs w:val="20"/>
        </w:rPr>
        <w:t>…..</w:t>
      </w:r>
      <w:proofErr w:type="gramEnd"/>
      <w:r>
        <w:rPr>
          <w:rFonts w:ascii="Tahoma" w:hAnsi="Tahoma" w:cs="Tahoma"/>
          <w:bCs/>
          <w:sz w:val="20"/>
          <w:szCs w:val="20"/>
        </w:rPr>
        <w:tab/>
      </w:r>
      <w:r>
        <w:rPr>
          <w:rFonts w:ascii="Tahoma" w:hAnsi="Tahoma" w:cs="Tahoma"/>
          <w:bCs/>
          <w:sz w:val="20"/>
          <w:szCs w:val="20"/>
        </w:rPr>
        <w:tab/>
        <w:t xml:space="preserve">Dated: </w:t>
      </w:r>
    </w:p>
    <w:sectPr w:rsidR="00263216" w:rsidRPr="00004AD5" w:rsidSect="003D3A1A">
      <w:headerReference w:type="default" r:id="rId9"/>
      <w:footerReference w:type="default" r:id="rId10"/>
      <w:pgSz w:w="11906" w:h="16838"/>
      <w:pgMar w:top="992" w:right="851" w:bottom="709" w:left="567" w:header="170" w:footer="278" w:gutter="0"/>
      <w:pgNumType w:start="4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48E3" w14:textId="77777777" w:rsidR="003D3A1A" w:rsidRDefault="003D3A1A" w:rsidP="0046317A">
      <w:pPr>
        <w:spacing w:after="0" w:line="240" w:lineRule="auto"/>
      </w:pPr>
      <w:r>
        <w:separator/>
      </w:r>
    </w:p>
  </w:endnote>
  <w:endnote w:type="continuationSeparator" w:id="0">
    <w:p w14:paraId="27A5090B" w14:textId="77777777" w:rsidR="003D3A1A" w:rsidRDefault="003D3A1A" w:rsidP="0046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90D0" w14:textId="5A0F2383" w:rsidR="00DD4144" w:rsidRDefault="00DD4144">
    <w:pPr>
      <w:pStyle w:val="Footer"/>
      <w:jc w:val="right"/>
    </w:pPr>
    <w:r>
      <w:t>22/</w:t>
    </w:r>
    <w:sdt>
      <w:sdtPr>
        <w:id w:val="10845792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F9E0F0" w14:textId="21D802C0" w:rsidR="00013D65" w:rsidRDefault="00C66A3A" w:rsidP="00AC28CA">
    <w:pPr>
      <w:pStyle w:val="Footer"/>
      <w:tabs>
        <w:tab w:val="left" w:pos="1560"/>
        <w:tab w:val="center" w:pos="5244"/>
      </w:tabs>
      <w:jc w:val="center"/>
    </w:pPr>
    <w:r w:rsidRPr="00B92128">
      <w:t>Minutes of the</w:t>
    </w:r>
    <w:r w:rsidR="00AC28CA" w:rsidRPr="00B92128">
      <w:t xml:space="preserve"> </w:t>
    </w:r>
    <w:r w:rsidRPr="00B92128">
      <w:t xml:space="preserve">Parish Council meeting held </w:t>
    </w:r>
    <w:r w:rsidR="00451D14">
      <w:t>on 26</w:t>
    </w:r>
    <w:r w:rsidR="00451D14" w:rsidRPr="00451D14">
      <w:rPr>
        <w:vertAlign w:val="superscript"/>
      </w:rPr>
      <w:t>th</w:t>
    </w:r>
    <w:r w:rsidR="00451D14">
      <w:t xml:space="preserve"> February</w:t>
    </w:r>
    <w:r w:rsidR="000701D0">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6A97" w14:textId="77777777" w:rsidR="003D3A1A" w:rsidRDefault="003D3A1A" w:rsidP="0046317A">
      <w:pPr>
        <w:spacing w:after="0" w:line="240" w:lineRule="auto"/>
      </w:pPr>
      <w:r>
        <w:separator/>
      </w:r>
    </w:p>
  </w:footnote>
  <w:footnote w:type="continuationSeparator" w:id="0">
    <w:p w14:paraId="49299753" w14:textId="77777777" w:rsidR="003D3A1A" w:rsidRDefault="003D3A1A" w:rsidP="0046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3B41" w14:textId="2B1B7D1A" w:rsidR="00013D65" w:rsidRPr="00582D07" w:rsidRDefault="00000000" w:rsidP="00582D07">
    <w:pPr>
      <w:tabs>
        <w:tab w:val="center" w:pos="4464"/>
        <w:tab w:val="left" w:pos="7770"/>
      </w:tabs>
      <w:ind w:left="-993"/>
      <w:rPr>
        <w:b/>
        <w:sz w:val="40"/>
        <w:szCs w:val="40"/>
      </w:rPr>
    </w:pPr>
    <w:sdt>
      <w:sdtPr>
        <w:rPr>
          <w:b/>
          <w:sz w:val="40"/>
          <w:szCs w:val="40"/>
        </w:rPr>
        <w:id w:val="1946882455"/>
        <w:docPartObj>
          <w:docPartGallery w:val="Watermarks"/>
          <w:docPartUnique/>
        </w:docPartObj>
      </w:sdtPr>
      <w:sdtContent>
        <w:r>
          <w:rPr>
            <w:b/>
            <w:noProof/>
            <w:sz w:val="40"/>
            <w:szCs w:val="40"/>
          </w:rPr>
          <w:pict w14:anchorId="5C1F0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2D07" w:rsidRPr="00582D07">
      <w:rPr>
        <w:b/>
        <w:sz w:val="40"/>
        <w:szCs w:val="40"/>
      </w:rPr>
      <w:tab/>
    </w:r>
    <w:r w:rsidR="0087622F">
      <w:rPr>
        <w:b/>
        <w:sz w:val="40"/>
        <w:szCs w:val="40"/>
      </w:rPr>
      <w:t xml:space="preserve">             </w:t>
    </w:r>
    <w:r w:rsidR="001B6B47" w:rsidRPr="003A5B1B">
      <w:rPr>
        <w:b/>
        <w:sz w:val="40"/>
        <w:szCs w:val="40"/>
        <w:u w:val="single"/>
      </w:rPr>
      <w:t>ROCKHAMPTON</w:t>
    </w:r>
    <w:r w:rsidR="00013D65" w:rsidRPr="00582D07">
      <w:rPr>
        <w:b/>
        <w:sz w:val="40"/>
        <w:szCs w:val="40"/>
        <w:u w:val="single"/>
      </w:rPr>
      <w:t xml:space="preserve"> PARISH COUNCIL</w:t>
    </w:r>
    <w:r w:rsidR="00582D07" w:rsidRPr="00582D07">
      <w:rPr>
        <w:b/>
        <w:sz w:val="40"/>
        <w:szCs w:val="40"/>
      </w:rPr>
      <w:tab/>
      <w:t xml:space="preserve"> </w:t>
    </w:r>
    <w:r w:rsidR="0087622F">
      <w:rPr>
        <w:b/>
        <w:sz w:val="40"/>
        <w:szCs w:val="40"/>
      </w:rPr>
      <w:t xml:space="preserve">  </w:t>
    </w:r>
    <w:r w:rsidR="00582D07" w:rsidRPr="00582D07">
      <w:rPr>
        <w:b/>
        <w:sz w:val="40"/>
        <w:szCs w:val="40"/>
      </w:rPr>
      <w:t xml:space="preserve">      </w:t>
    </w:r>
    <w:r w:rsidR="00582D07" w:rsidRPr="00582D07">
      <w:rPr>
        <w:b/>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2C05"/>
    <w:multiLevelType w:val="hybridMultilevel"/>
    <w:tmpl w:val="FC6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F4F4D"/>
    <w:multiLevelType w:val="hybridMultilevel"/>
    <w:tmpl w:val="E780AA1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37D531D1"/>
    <w:multiLevelType w:val="hybridMultilevel"/>
    <w:tmpl w:val="4A7AB55E"/>
    <w:lvl w:ilvl="0" w:tplc="165E6C46">
      <w:start w:val="44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44C8"/>
    <w:multiLevelType w:val="hybridMultilevel"/>
    <w:tmpl w:val="B94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541B"/>
    <w:multiLevelType w:val="hybridMultilevel"/>
    <w:tmpl w:val="93C6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101DA"/>
    <w:multiLevelType w:val="hybridMultilevel"/>
    <w:tmpl w:val="5D7A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E2616"/>
    <w:multiLevelType w:val="hybridMultilevel"/>
    <w:tmpl w:val="8BFA786A"/>
    <w:lvl w:ilvl="0" w:tplc="AD64699A">
      <w:start w:val="1"/>
      <w:numFmt w:val="decimal"/>
      <w:lvlText w:val="%1."/>
      <w:lvlJc w:val="left"/>
      <w:pPr>
        <w:ind w:left="720" w:hanging="360"/>
      </w:pPr>
      <w:rPr>
        <w:b/>
        <w:bCs/>
      </w:rPr>
    </w:lvl>
    <w:lvl w:ilvl="1" w:tplc="D1F415FC">
      <w:start w:val="1"/>
      <w:numFmt w:val="lowerLetter"/>
      <w:lvlText w:val="%2."/>
      <w:lvlJc w:val="left"/>
      <w:pPr>
        <w:ind w:left="1440" w:hanging="360"/>
      </w:pPr>
      <w:rPr>
        <w:b/>
        <w:bCs/>
      </w:rPr>
    </w:lvl>
    <w:lvl w:ilvl="2" w:tplc="0742DA46">
      <w:start w:val="1"/>
      <w:numFmt w:val="lowerRoman"/>
      <w:lvlText w:val="%3."/>
      <w:lvlJc w:val="right"/>
      <w:pPr>
        <w:ind w:left="2160" w:hanging="180"/>
      </w:pPr>
      <w:rPr>
        <w:b/>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C3F73"/>
    <w:multiLevelType w:val="hybridMultilevel"/>
    <w:tmpl w:val="62ACFE68"/>
    <w:lvl w:ilvl="0" w:tplc="49C6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042161">
    <w:abstractNumId w:val="1"/>
  </w:num>
  <w:num w:numId="2" w16cid:durableId="1924102059">
    <w:abstractNumId w:val="7"/>
  </w:num>
  <w:num w:numId="3" w16cid:durableId="1125274780">
    <w:abstractNumId w:val="6"/>
  </w:num>
  <w:num w:numId="4" w16cid:durableId="405422097">
    <w:abstractNumId w:val="2"/>
  </w:num>
  <w:num w:numId="5" w16cid:durableId="1764566438">
    <w:abstractNumId w:val="0"/>
  </w:num>
  <w:num w:numId="6" w16cid:durableId="222831539">
    <w:abstractNumId w:val="4"/>
  </w:num>
  <w:num w:numId="7" w16cid:durableId="27529848">
    <w:abstractNumId w:val="3"/>
  </w:num>
  <w:num w:numId="8" w16cid:durableId="19643350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D"/>
    <w:rsid w:val="00000318"/>
    <w:rsid w:val="00000E70"/>
    <w:rsid w:val="00001EB7"/>
    <w:rsid w:val="00003576"/>
    <w:rsid w:val="00004AD5"/>
    <w:rsid w:val="00004F30"/>
    <w:rsid w:val="00007E3B"/>
    <w:rsid w:val="00010A08"/>
    <w:rsid w:val="00011874"/>
    <w:rsid w:val="0001236C"/>
    <w:rsid w:val="00013D65"/>
    <w:rsid w:val="00014AEE"/>
    <w:rsid w:val="00015C7C"/>
    <w:rsid w:val="000178CB"/>
    <w:rsid w:val="000179CD"/>
    <w:rsid w:val="00021558"/>
    <w:rsid w:val="000230D0"/>
    <w:rsid w:val="00024299"/>
    <w:rsid w:val="00027303"/>
    <w:rsid w:val="00027583"/>
    <w:rsid w:val="000301D3"/>
    <w:rsid w:val="000304EA"/>
    <w:rsid w:val="00031267"/>
    <w:rsid w:val="0003139C"/>
    <w:rsid w:val="0003152E"/>
    <w:rsid w:val="0003231B"/>
    <w:rsid w:val="00034900"/>
    <w:rsid w:val="000349CB"/>
    <w:rsid w:val="00034C9F"/>
    <w:rsid w:val="00037F95"/>
    <w:rsid w:val="00040E44"/>
    <w:rsid w:val="00041E5E"/>
    <w:rsid w:val="00042D3F"/>
    <w:rsid w:val="00042FFB"/>
    <w:rsid w:val="00043740"/>
    <w:rsid w:val="00045E02"/>
    <w:rsid w:val="00046403"/>
    <w:rsid w:val="0004698C"/>
    <w:rsid w:val="000516E8"/>
    <w:rsid w:val="0005252A"/>
    <w:rsid w:val="000528D5"/>
    <w:rsid w:val="00052BE9"/>
    <w:rsid w:val="0005348B"/>
    <w:rsid w:val="00053BD1"/>
    <w:rsid w:val="00055C6F"/>
    <w:rsid w:val="00056155"/>
    <w:rsid w:val="00061580"/>
    <w:rsid w:val="00061D26"/>
    <w:rsid w:val="000623F0"/>
    <w:rsid w:val="00063127"/>
    <w:rsid w:val="00063B30"/>
    <w:rsid w:val="000647C3"/>
    <w:rsid w:val="00064B24"/>
    <w:rsid w:val="00065396"/>
    <w:rsid w:val="0006572E"/>
    <w:rsid w:val="00065F54"/>
    <w:rsid w:val="00067B74"/>
    <w:rsid w:val="000701D0"/>
    <w:rsid w:val="000707EB"/>
    <w:rsid w:val="0007107D"/>
    <w:rsid w:val="00072B84"/>
    <w:rsid w:val="00073FE4"/>
    <w:rsid w:val="00075D9B"/>
    <w:rsid w:val="0007775E"/>
    <w:rsid w:val="00083E6C"/>
    <w:rsid w:val="000858C0"/>
    <w:rsid w:val="0008599D"/>
    <w:rsid w:val="000879EB"/>
    <w:rsid w:val="00091145"/>
    <w:rsid w:val="00091E85"/>
    <w:rsid w:val="00093E87"/>
    <w:rsid w:val="0009427B"/>
    <w:rsid w:val="000944FC"/>
    <w:rsid w:val="00094ACC"/>
    <w:rsid w:val="00095C86"/>
    <w:rsid w:val="00096E8D"/>
    <w:rsid w:val="00097162"/>
    <w:rsid w:val="0009796D"/>
    <w:rsid w:val="000A582E"/>
    <w:rsid w:val="000B01B3"/>
    <w:rsid w:val="000B041F"/>
    <w:rsid w:val="000B05C1"/>
    <w:rsid w:val="000B2E3C"/>
    <w:rsid w:val="000B3537"/>
    <w:rsid w:val="000B55AA"/>
    <w:rsid w:val="000B7E7A"/>
    <w:rsid w:val="000C08AA"/>
    <w:rsid w:val="000C35A7"/>
    <w:rsid w:val="000C3750"/>
    <w:rsid w:val="000C4E4C"/>
    <w:rsid w:val="000C5709"/>
    <w:rsid w:val="000C68E2"/>
    <w:rsid w:val="000C74C7"/>
    <w:rsid w:val="000C7C5E"/>
    <w:rsid w:val="000D1BE8"/>
    <w:rsid w:val="000D3509"/>
    <w:rsid w:val="000D377F"/>
    <w:rsid w:val="000D4669"/>
    <w:rsid w:val="000D4813"/>
    <w:rsid w:val="000E0CF5"/>
    <w:rsid w:val="000E14E7"/>
    <w:rsid w:val="000E335A"/>
    <w:rsid w:val="000E4AEE"/>
    <w:rsid w:val="000E4D80"/>
    <w:rsid w:val="000F058A"/>
    <w:rsid w:val="000F2473"/>
    <w:rsid w:val="000F316B"/>
    <w:rsid w:val="000F5A7A"/>
    <w:rsid w:val="000F5C69"/>
    <w:rsid w:val="000F63DD"/>
    <w:rsid w:val="000F643C"/>
    <w:rsid w:val="000F7D88"/>
    <w:rsid w:val="00100CAA"/>
    <w:rsid w:val="00101B1C"/>
    <w:rsid w:val="00103EB2"/>
    <w:rsid w:val="00106299"/>
    <w:rsid w:val="001067F1"/>
    <w:rsid w:val="00106828"/>
    <w:rsid w:val="00107F2C"/>
    <w:rsid w:val="00110E17"/>
    <w:rsid w:val="00113230"/>
    <w:rsid w:val="00115B0C"/>
    <w:rsid w:val="00115DEB"/>
    <w:rsid w:val="001160CD"/>
    <w:rsid w:val="001172C6"/>
    <w:rsid w:val="001205E1"/>
    <w:rsid w:val="001210E2"/>
    <w:rsid w:val="001216E4"/>
    <w:rsid w:val="00121AE9"/>
    <w:rsid w:val="00121E72"/>
    <w:rsid w:val="00122337"/>
    <w:rsid w:val="00122AF1"/>
    <w:rsid w:val="001232E8"/>
    <w:rsid w:val="00124F4A"/>
    <w:rsid w:val="001251DC"/>
    <w:rsid w:val="00125E8B"/>
    <w:rsid w:val="0012639D"/>
    <w:rsid w:val="00130A33"/>
    <w:rsid w:val="001321C7"/>
    <w:rsid w:val="00135C1C"/>
    <w:rsid w:val="00136259"/>
    <w:rsid w:val="0013628A"/>
    <w:rsid w:val="00143810"/>
    <w:rsid w:val="00144BA1"/>
    <w:rsid w:val="00146DE5"/>
    <w:rsid w:val="001474E0"/>
    <w:rsid w:val="001476A5"/>
    <w:rsid w:val="00153729"/>
    <w:rsid w:val="00155CF7"/>
    <w:rsid w:val="0015686D"/>
    <w:rsid w:val="001568BF"/>
    <w:rsid w:val="00157C23"/>
    <w:rsid w:val="00160D1B"/>
    <w:rsid w:val="00164ACA"/>
    <w:rsid w:val="00165E48"/>
    <w:rsid w:val="001677C9"/>
    <w:rsid w:val="00170DA7"/>
    <w:rsid w:val="00171C17"/>
    <w:rsid w:val="00172DB6"/>
    <w:rsid w:val="00175610"/>
    <w:rsid w:val="00176107"/>
    <w:rsid w:val="001778CE"/>
    <w:rsid w:val="00180B65"/>
    <w:rsid w:val="00181EC6"/>
    <w:rsid w:val="001820D0"/>
    <w:rsid w:val="001828DC"/>
    <w:rsid w:val="00184186"/>
    <w:rsid w:val="0018548D"/>
    <w:rsid w:val="001854C8"/>
    <w:rsid w:val="00190C9D"/>
    <w:rsid w:val="001913FA"/>
    <w:rsid w:val="00191BD6"/>
    <w:rsid w:val="00194139"/>
    <w:rsid w:val="00196583"/>
    <w:rsid w:val="00196E56"/>
    <w:rsid w:val="001975D1"/>
    <w:rsid w:val="00197981"/>
    <w:rsid w:val="001A0110"/>
    <w:rsid w:val="001A0B04"/>
    <w:rsid w:val="001A0F09"/>
    <w:rsid w:val="001A24AE"/>
    <w:rsid w:val="001A25A6"/>
    <w:rsid w:val="001A3C4A"/>
    <w:rsid w:val="001A42AB"/>
    <w:rsid w:val="001A4C5A"/>
    <w:rsid w:val="001A4E26"/>
    <w:rsid w:val="001A68AE"/>
    <w:rsid w:val="001A7D2F"/>
    <w:rsid w:val="001B18CB"/>
    <w:rsid w:val="001B4BE9"/>
    <w:rsid w:val="001B5726"/>
    <w:rsid w:val="001B6B47"/>
    <w:rsid w:val="001C0F62"/>
    <w:rsid w:val="001C6908"/>
    <w:rsid w:val="001D080B"/>
    <w:rsid w:val="001D373B"/>
    <w:rsid w:val="001D675C"/>
    <w:rsid w:val="001D74C8"/>
    <w:rsid w:val="001D7E28"/>
    <w:rsid w:val="001E17D2"/>
    <w:rsid w:val="001E19CF"/>
    <w:rsid w:val="001E4C7C"/>
    <w:rsid w:val="001E505E"/>
    <w:rsid w:val="001E6621"/>
    <w:rsid w:val="001E7015"/>
    <w:rsid w:val="001F0D4F"/>
    <w:rsid w:val="001F2590"/>
    <w:rsid w:val="001F4F3C"/>
    <w:rsid w:val="001F6730"/>
    <w:rsid w:val="001F7101"/>
    <w:rsid w:val="00200AAA"/>
    <w:rsid w:val="00200E36"/>
    <w:rsid w:val="00202362"/>
    <w:rsid w:val="00202D25"/>
    <w:rsid w:val="00203194"/>
    <w:rsid w:val="00203C58"/>
    <w:rsid w:val="00203E30"/>
    <w:rsid w:val="00207822"/>
    <w:rsid w:val="002102DC"/>
    <w:rsid w:val="002104BA"/>
    <w:rsid w:val="00211B34"/>
    <w:rsid w:val="002126D4"/>
    <w:rsid w:val="00212EE8"/>
    <w:rsid w:val="00213096"/>
    <w:rsid w:val="002131F8"/>
    <w:rsid w:val="00213531"/>
    <w:rsid w:val="00214455"/>
    <w:rsid w:val="00217BC9"/>
    <w:rsid w:val="00217C39"/>
    <w:rsid w:val="00217EAE"/>
    <w:rsid w:val="002207A3"/>
    <w:rsid w:val="00221597"/>
    <w:rsid w:val="0022190F"/>
    <w:rsid w:val="00222589"/>
    <w:rsid w:val="00231A2F"/>
    <w:rsid w:val="00231BB4"/>
    <w:rsid w:val="00234711"/>
    <w:rsid w:val="00234FE9"/>
    <w:rsid w:val="00234FF4"/>
    <w:rsid w:val="00235D5D"/>
    <w:rsid w:val="002424CB"/>
    <w:rsid w:val="00243BB8"/>
    <w:rsid w:val="00245D65"/>
    <w:rsid w:val="00246464"/>
    <w:rsid w:val="00247463"/>
    <w:rsid w:val="00247E90"/>
    <w:rsid w:val="00251065"/>
    <w:rsid w:val="00251FE5"/>
    <w:rsid w:val="00252BC5"/>
    <w:rsid w:val="002532B0"/>
    <w:rsid w:val="0025357A"/>
    <w:rsid w:val="002543A5"/>
    <w:rsid w:val="00256B9E"/>
    <w:rsid w:val="00263216"/>
    <w:rsid w:val="00263343"/>
    <w:rsid w:val="002647A7"/>
    <w:rsid w:val="00264B0C"/>
    <w:rsid w:val="00266D2B"/>
    <w:rsid w:val="00266D4F"/>
    <w:rsid w:val="002671C2"/>
    <w:rsid w:val="00267FF9"/>
    <w:rsid w:val="00271265"/>
    <w:rsid w:val="002716A9"/>
    <w:rsid w:val="00272A29"/>
    <w:rsid w:val="00274341"/>
    <w:rsid w:val="00277103"/>
    <w:rsid w:val="00282B0D"/>
    <w:rsid w:val="00282F82"/>
    <w:rsid w:val="00285FB1"/>
    <w:rsid w:val="00287BC7"/>
    <w:rsid w:val="002904E7"/>
    <w:rsid w:val="002911C4"/>
    <w:rsid w:val="00291D74"/>
    <w:rsid w:val="002932F4"/>
    <w:rsid w:val="002964EE"/>
    <w:rsid w:val="00296B11"/>
    <w:rsid w:val="002A0DAA"/>
    <w:rsid w:val="002A22D0"/>
    <w:rsid w:val="002A2C7D"/>
    <w:rsid w:val="002A3BFA"/>
    <w:rsid w:val="002A5D01"/>
    <w:rsid w:val="002A6847"/>
    <w:rsid w:val="002B0035"/>
    <w:rsid w:val="002B089F"/>
    <w:rsid w:val="002B5FD7"/>
    <w:rsid w:val="002B6C1E"/>
    <w:rsid w:val="002B6C9C"/>
    <w:rsid w:val="002C4782"/>
    <w:rsid w:val="002D2200"/>
    <w:rsid w:val="002D275E"/>
    <w:rsid w:val="002D2DD7"/>
    <w:rsid w:val="002D3056"/>
    <w:rsid w:val="002D7BDC"/>
    <w:rsid w:val="002D7FB8"/>
    <w:rsid w:val="002E2D03"/>
    <w:rsid w:val="002E371A"/>
    <w:rsid w:val="002E43A4"/>
    <w:rsid w:val="002E47EA"/>
    <w:rsid w:val="002E5624"/>
    <w:rsid w:val="002E58FC"/>
    <w:rsid w:val="002E66B3"/>
    <w:rsid w:val="002E6E80"/>
    <w:rsid w:val="002F0CB9"/>
    <w:rsid w:val="002F0D35"/>
    <w:rsid w:val="002F2AF8"/>
    <w:rsid w:val="002F5C23"/>
    <w:rsid w:val="002F6EF2"/>
    <w:rsid w:val="002F77FC"/>
    <w:rsid w:val="00300BC2"/>
    <w:rsid w:val="0030107C"/>
    <w:rsid w:val="003010DA"/>
    <w:rsid w:val="0030376A"/>
    <w:rsid w:val="003042B3"/>
    <w:rsid w:val="00304A9B"/>
    <w:rsid w:val="00304C1B"/>
    <w:rsid w:val="00304CB9"/>
    <w:rsid w:val="0030529D"/>
    <w:rsid w:val="0031121A"/>
    <w:rsid w:val="003134D6"/>
    <w:rsid w:val="003136DD"/>
    <w:rsid w:val="00316398"/>
    <w:rsid w:val="00316673"/>
    <w:rsid w:val="00316928"/>
    <w:rsid w:val="00316D24"/>
    <w:rsid w:val="0032093E"/>
    <w:rsid w:val="00321A9D"/>
    <w:rsid w:val="0032420A"/>
    <w:rsid w:val="00330F66"/>
    <w:rsid w:val="00332648"/>
    <w:rsid w:val="00332F41"/>
    <w:rsid w:val="00334654"/>
    <w:rsid w:val="003351D9"/>
    <w:rsid w:val="003353CC"/>
    <w:rsid w:val="0033577E"/>
    <w:rsid w:val="003402B1"/>
    <w:rsid w:val="00341650"/>
    <w:rsid w:val="003417B0"/>
    <w:rsid w:val="00342858"/>
    <w:rsid w:val="00343100"/>
    <w:rsid w:val="003514DC"/>
    <w:rsid w:val="00355C85"/>
    <w:rsid w:val="00361494"/>
    <w:rsid w:val="00363B8E"/>
    <w:rsid w:val="0036793B"/>
    <w:rsid w:val="00375849"/>
    <w:rsid w:val="003758F4"/>
    <w:rsid w:val="00377FDB"/>
    <w:rsid w:val="00380826"/>
    <w:rsid w:val="00380B65"/>
    <w:rsid w:val="003812F2"/>
    <w:rsid w:val="00383A9E"/>
    <w:rsid w:val="003854D7"/>
    <w:rsid w:val="003920DD"/>
    <w:rsid w:val="003932BD"/>
    <w:rsid w:val="00393A23"/>
    <w:rsid w:val="00393C8F"/>
    <w:rsid w:val="00397E8A"/>
    <w:rsid w:val="003A15C8"/>
    <w:rsid w:val="003A3F0C"/>
    <w:rsid w:val="003A5B1B"/>
    <w:rsid w:val="003A6299"/>
    <w:rsid w:val="003A6D3F"/>
    <w:rsid w:val="003A7635"/>
    <w:rsid w:val="003B2637"/>
    <w:rsid w:val="003B356F"/>
    <w:rsid w:val="003B409A"/>
    <w:rsid w:val="003B54CB"/>
    <w:rsid w:val="003C09CA"/>
    <w:rsid w:val="003C0ABE"/>
    <w:rsid w:val="003C22AE"/>
    <w:rsid w:val="003C585A"/>
    <w:rsid w:val="003C5D2E"/>
    <w:rsid w:val="003C5E88"/>
    <w:rsid w:val="003C65A5"/>
    <w:rsid w:val="003C6930"/>
    <w:rsid w:val="003C6CD5"/>
    <w:rsid w:val="003D1560"/>
    <w:rsid w:val="003D3A1A"/>
    <w:rsid w:val="003D414B"/>
    <w:rsid w:val="003D431C"/>
    <w:rsid w:val="003D6315"/>
    <w:rsid w:val="003E51EE"/>
    <w:rsid w:val="003E600B"/>
    <w:rsid w:val="003E6FC7"/>
    <w:rsid w:val="003E7F7D"/>
    <w:rsid w:val="003F06F7"/>
    <w:rsid w:val="003F1D7B"/>
    <w:rsid w:val="003F1D8A"/>
    <w:rsid w:val="003F2C83"/>
    <w:rsid w:val="003F2FC0"/>
    <w:rsid w:val="003F3706"/>
    <w:rsid w:val="003F3AB5"/>
    <w:rsid w:val="003F40C4"/>
    <w:rsid w:val="003F5126"/>
    <w:rsid w:val="00400FFC"/>
    <w:rsid w:val="00401D9D"/>
    <w:rsid w:val="0040211F"/>
    <w:rsid w:val="00402B60"/>
    <w:rsid w:val="0040357A"/>
    <w:rsid w:val="0040604C"/>
    <w:rsid w:val="004064BF"/>
    <w:rsid w:val="004065C7"/>
    <w:rsid w:val="004068CD"/>
    <w:rsid w:val="00410E96"/>
    <w:rsid w:val="00411119"/>
    <w:rsid w:val="00411B67"/>
    <w:rsid w:val="00413120"/>
    <w:rsid w:val="004132F8"/>
    <w:rsid w:val="0041357D"/>
    <w:rsid w:val="00415052"/>
    <w:rsid w:val="004159BB"/>
    <w:rsid w:val="00416BE2"/>
    <w:rsid w:val="00417A2F"/>
    <w:rsid w:val="00420564"/>
    <w:rsid w:val="00422720"/>
    <w:rsid w:val="004265D1"/>
    <w:rsid w:val="0044097E"/>
    <w:rsid w:val="00440F8C"/>
    <w:rsid w:val="00442A68"/>
    <w:rsid w:val="00443110"/>
    <w:rsid w:val="004439F4"/>
    <w:rsid w:val="00443DD4"/>
    <w:rsid w:val="0044429F"/>
    <w:rsid w:val="00445814"/>
    <w:rsid w:val="00447179"/>
    <w:rsid w:val="004472CA"/>
    <w:rsid w:val="00450542"/>
    <w:rsid w:val="00451D14"/>
    <w:rsid w:val="00455D92"/>
    <w:rsid w:val="004565D4"/>
    <w:rsid w:val="004579D5"/>
    <w:rsid w:val="0046005B"/>
    <w:rsid w:val="0046317A"/>
    <w:rsid w:val="004670F4"/>
    <w:rsid w:val="0047040C"/>
    <w:rsid w:val="004708B4"/>
    <w:rsid w:val="00472070"/>
    <w:rsid w:val="00472789"/>
    <w:rsid w:val="00474711"/>
    <w:rsid w:val="0047581B"/>
    <w:rsid w:val="00475841"/>
    <w:rsid w:val="00481541"/>
    <w:rsid w:val="0048270C"/>
    <w:rsid w:val="0048369B"/>
    <w:rsid w:val="00485053"/>
    <w:rsid w:val="004852EC"/>
    <w:rsid w:val="0048700E"/>
    <w:rsid w:val="00487971"/>
    <w:rsid w:val="00487E6F"/>
    <w:rsid w:val="004915BC"/>
    <w:rsid w:val="004922CB"/>
    <w:rsid w:val="004926EB"/>
    <w:rsid w:val="00493259"/>
    <w:rsid w:val="00494C1E"/>
    <w:rsid w:val="00494D6F"/>
    <w:rsid w:val="00497D00"/>
    <w:rsid w:val="004A06AA"/>
    <w:rsid w:val="004A0967"/>
    <w:rsid w:val="004A193C"/>
    <w:rsid w:val="004A343B"/>
    <w:rsid w:val="004A344D"/>
    <w:rsid w:val="004A50C9"/>
    <w:rsid w:val="004A56FE"/>
    <w:rsid w:val="004A74F3"/>
    <w:rsid w:val="004A7A75"/>
    <w:rsid w:val="004B07B3"/>
    <w:rsid w:val="004B0A05"/>
    <w:rsid w:val="004B2E99"/>
    <w:rsid w:val="004B2FB7"/>
    <w:rsid w:val="004B35AA"/>
    <w:rsid w:val="004B4034"/>
    <w:rsid w:val="004C121E"/>
    <w:rsid w:val="004C1ADC"/>
    <w:rsid w:val="004C1FD6"/>
    <w:rsid w:val="004C23FA"/>
    <w:rsid w:val="004C5EC9"/>
    <w:rsid w:val="004C6406"/>
    <w:rsid w:val="004C68B5"/>
    <w:rsid w:val="004C7AB7"/>
    <w:rsid w:val="004D1794"/>
    <w:rsid w:val="004D2D1B"/>
    <w:rsid w:val="004D5F93"/>
    <w:rsid w:val="004D6108"/>
    <w:rsid w:val="004D619C"/>
    <w:rsid w:val="004D64A6"/>
    <w:rsid w:val="004E08F0"/>
    <w:rsid w:val="004E1297"/>
    <w:rsid w:val="004E4183"/>
    <w:rsid w:val="004E523B"/>
    <w:rsid w:val="004E7361"/>
    <w:rsid w:val="004F053E"/>
    <w:rsid w:val="004F49FB"/>
    <w:rsid w:val="004F4CB3"/>
    <w:rsid w:val="004F7396"/>
    <w:rsid w:val="005003A7"/>
    <w:rsid w:val="0050583E"/>
    <w:rsid w:val="00506C7A"/>
    <w:rsid w:val="00510A1B"/>
    <w:rsid w:val="0051139C"/>
    <w:rsid w:val="00514523"/>
    <w:rsid w:val="0051582B"/>
    <w:rsid w:val="00516C88"/>
    <w:rsid w:val="005203A2"/>
    <w:rsid w:val="0052150C"/>
    <w:rsid w:val="00521959"/>
    <w:rsid w:val="005235D7"/>
    <w:rsid w:val="005310AD"/>
    <w:rsid w:val="00531F24"/>
    <w:rsid w:val="00532E33"/>
    <w:rsid w:val="00533152"/>
    <w:rsid w:val="005359E9"/>
    <w:rsid w:val="00542B67"/>
    <w:rsid w:val="00542D3D"/>
    <w:rsid w:val="00543578"/>
    <w:rsid w:val="00543E7C"/>
    <w:rsid w:val="00545756"/>
    <w:rsid w:val="00545F96"/>
    <w:rsid w:val="005467DB"/>
    <w:rsid w:val="00546B7F"/>
    <w:rsid w:val="00547607"/>
    <w:rsid w:val="00547847"/>
    <w:rsid w:val="00551EC8"/>
    <w:rsid w:val="00553BC4"/>
    <w:rsid w:val="0055550F"/>
    <w:rsid w:val="00556BB6"/>
    <w:rsid w:val="005624E2"/>
    <w:rsid w:val="00565D97"/>
    <w:rsid w:val="00572AAA"/>
    <w:rsid w:val="005747D9"/>
    <w:rsid w:val="0057568E"/>
    <w:rsid w:val="00576532"/>
    <w:rsid w:val="0057766D"/>
    <w:rsid w:val="00581790"/>
    <w:rsid w:val="00582D07"/>
    <w:rsid w:val="0058375E"/>
    <w:rsid w:val="005839B9"/>
    <w:rsid w:val="00584EE6"/>
    <w:rsid w:val="00587D95"/>
    <w:rsid w:val="0059172D"/>
    <w:rsid w:val="005924BD"/>
    <w:rsid w:val="00592529"/>
    <w:rsid w:val="00592C15"/>
    <w:rsid w:val="00593379"/>
    <w:rsid w:val="00593931"/>
    <w:rsid w:val="00593BB5"/>
    <w:rsid w:val="0059687E"/>
    <w:rsid w:val="005A1672"/>
    <w:rsid w:val="005A1F9B"/>
    <w:rsid w:val="005A25EF"/>
    <w:rsid w:val="005A39A8"/>
    <w:rsid w:val="005A4162"/>
    <w:rsid w:val="005A429E"/>
    <w:rsid w:val="005A60A2"/>
    <w:rsid w:val="005A6C30"/>
    <w:rsid w:val="005A738F"/>
    <w:rsid w:val="005B0B9C"/>
    <w:rsid w:val="005B1D0D"/>
    <w:rsid w:val="005B2CFD"/>
    <w:rsid w:val="005B3875"/>
    <w:rsid w:val="005B39F5"/>
    <w:rsid w:val="005B5AB5"/>
    <w:rsid w:val="005C1578"/>
    <w:rsid w:val="005C167B"/>
    <w:rsid w:val="005C3A1D"/>
    <w:rsid w:val="005C42FE"/>
    <w:rsid w:val="005C50C2"/>
    <w:rsid w:val="005C721F"/>
    <w:rsid w:val="005D04EF"/>
    <w:rsid w:val="005D16F8"/>
    <w:rsid w:val="005D2831"/>
    <w:rsid w:val="005D3661"/>
    <w:rsid w:val="005D4C9B"/>
    <w:rsid w:val="005D5053"/>
    <w:rsid w:val="005D63DF"/>
    <w:rsid w:val="005D6D9A"/>
    <w:rsid w:val="005D784D"/>
    <w:rsid w:val="005E03B4"/>
    <w:rsid w:val="005E514F"/>
    <w:rsid w:val="005F0E0F"/>
    <w:rsid w:val="005F1EE1"/>
    <w:rsid w:val="005F307F"/>
    <w:rsid w:val="005F5AA4"/>
    <w:rsid w:val="00600F12"/>
    <w:rsid w:val="00604F06"/>
    <w:rsid w:val="00604F58"/>
    <w:rsid w:val="00606DAD"/>
    <w:rsid w:val="00611000"/>
    <w:rsid w:val="006172E9"/>
    <w:rsid w:val="00622686"/>
    <w:rsid w:val="00622910"/>
    <w:rsid w:val="00622D5B"/>
    <w:rsid w:val="006262D2"/>
    <w:rsid w:val="00626AF4"/>
    <w:rsid w:val="00630691"/>
    <w:rsid w:val="006311B7"/>
    <w:rsid w:val="00631739"/>
    <w:rsid w:val="00631C72"/>
    <w:rsid w:val="0063316E"/>
    <w:rsid w:val="006338D3"/>
    <w:rsid w:val="00635E4A"/>
    <w:rsid w:val="0063700B"/>
    <w:rsid w:val="00637C0E"/>
    <w:rsid w:val="00641454"/>
    <w:rsid w:val="0065123B"/>
    <w:rsid w:val="0065231F"/>
    <w:rsid w:val="00652347"/>
    <w:rsid w:val="00652387"/>
    <w:rsid w:val="00652E10"/>
    <w:rsid w:val="00654969"/>
    <w:rsid w:val="0065504D"/>
    <w:rsid w:val="00655B3D"/>
    <w:rsid w:val="00656FB0"/>
    <w:rsid w:val="00657DB8"/>
    <w:rsid w:val="00662078"/>
    <w:rsid w:val="00663E10"/>
    <w:rsid w:val="006655DD"/>
    <w:rsid w:val="00666766"/>
    <w:rsid w:val="006672C6"/>
    <w:rsid w:val="0066733E"/>
    <w:rsid w:val="00667550"/>
    <w:rsid w:val="006707CD"/>
    <w:rsid w:val="00672D7C"/>
    <w:rsid w:val="006731A8"/>
    <w:rsid w:val="006738B8"/>
    <w:rsid w:val="00673DFF"/>
    <w:rsid w:val="0068194B"/>
    <w:rsid w:val="00682A15"/>
    <w:rsid w:val="00686507"/>
    <w:rsid w:val="00686C32"/>
    <w:rsid w:val="00687336"/>
    <w:rsid w:val="00690494"/>
    <w:rsid w:val="0069132E"/>
    <w:rsid w:val="00694340"/>
    <w:rsid w:val="006963D7"/>
    <w:rsid w:val="0069769C"/>
    <w:rsid w:val="006A00C1"/>
    <w:rsid w:val="006A051F"/>
    <w:rsid w:val="006A07E8"/>
    <w:rsid w:val="006A0814"/>
    <w:rsid w:val="006A2A9C"/>
    <w:rsid w:val="006A3115"/>
    <w:rsid w:val="006A355B"/>
    <w:rsid w:val="006A4443"/>
    <w:rsid w:val="006A48F1"/>
    <w:rsid w:val="006A7DAF"/>
    <w:rsid w:val="006B25F8"/>
    <w:rsid w:val="006B3758"/>
    <w:rsid w:val="006B49D6"/>
    <w:rsid w:val="006B4F5B"/>
    <w:rsid w:val="006B57CF"/>
    <w:rsid w:val="006C147C"/>
    <w:rsid w:val="006C1C6A"/>
    <w:rsid w:val="006C4A1A"/>
    <w:rsid w:val="006C5505"/>
    <w:rsid w:val="006C70CB"/>
    <w:rsid w:val="006C7A21"/>
    <w:rsid w:val="006D147F"/>
    <w:rsid w:val="006D2CFD"/>
    <w:rsid w:val="006D6984"/>
    <w:rsid w:val="006E16D8"/>
    <w:rsid w:val="006E287A"/>
    <w:rsid w:val="006E3FEE"/>
    <w:rsid w:val="006E41EB"/>
    <w:rsid w:val="006E436D"/>
    <w:rsid w:val="006E5746"/>
    <w:rsid w:val="006E6A21"/>
    <w:rsid w:val="006E73E2"/>
    <w:rsid w:val="006F0A53"/>
    <w:rsid w:val="006F0B55"/>
    <w:rsid w:val="006F0C78"/>
    <w:rsid w:val="006F1C2F"/>
    <w:rsid w:val="006F3E5D"/>
    <w:rsid w:val="006F4F7D"/>
    <w:rsid w:val="007009C4"/>
    <w:rsid w:val="00702D6C"/>
    <w:rsid w:val="00706B27"/>
    <w:rsid w:val="00706DA3"/>
    <w:rsid w:val="007076DB"/>
    <w:rsid w:val="00710151"/>
    <w:rsid w:val="007144A1"/>
    <w:rsid w:val="00715A7A"/>
    <w:rsid w:val="00720E73"/>
    <w:rsid w:val="00724E80"/>
    <w:rsid w:val="0072532C"/>
    <w:rsid w:val="00725B3A"/>
    <w:rsid w:val="00725D74"/>
    <w:rsid w:val="00727711"/>
    <w:rsid w:val="00730FC5"/>
    <w:rsid w:val="00731D71"/>
    <w:rsid w:val="0073400C"/>
    <w:rsid w:val="0073452A"/>
    <w:rsid w:val="00740985"/>
    <w:rsid w:val="00741132"/>
    <w:rsid w:val="00742AA8"/>
    <w:rsid w:val="007452EE"/>
    <w:rsid w:val="0074543B"/>
    <w:rsid w:val="0074568C"/>
    <w:rsid w:val="0074579A"/>
    <w:rsid w:val="007462E7"/>
    <w:rsid w:val="00747C83"/>
    <w:rsid w:val="00747FD7"/>
    <w:rsid w:val="00751ADD"/>
    <w:rsid w:val="007521AE"/>
    <w:rsid w:val="007533FF"/>
    <w:rsid w:val="007540CF"/>
    <w:rsid w:val="00754FCA"/>
    <w:rsid w:val="007656E6"/>
    <w:rsid w:val="00766C2F"/>
    <w:rsid w:val="00766DDC"/>
    <w:rsid w:val="00771F9E"/>
    <w:rsid w:val="00772772"/>
    <w:rsid w:val="00773CA3"/>
    <w:rsid w:val="0077682A"/>
    <w:rsid w:val="007777BB"/>
    <w:rsid w:val="00777849"/>
    <w:rsid w:val="00780D43"/>
    <w:rsid w:val="00780DE2"/>
    <w:rsid w:val="00781CC4"/>
    <w:rsid w:val="00783295"/>
    <w:rsid w:val="00783D7D"/>
    <w:rsid w:val="0078436E"/>
    <w:rsid w:val="0079114A"/>
    <w:rsid w:val="00791DB2"/>
    <w:rsid w:val="00791F92"/>
    <w:rsid w:val="0079299E"/>
    <w:rsid w:val="00792A32"/>
    <w:rsid w:val="007930C4"/>
    <w:rsid w:val="00794524"/>
    <w:rsid w:val="007956F7"/>
    <w:rsid w:val="00796138"/>
    <w:rsid w:val="0079666D"/>
    <w:rsid w:val="007969BD"/>
    <w:rsid w:val="007A2882"/>
    <w:rsid w:val="007A6033"/>
    <w:rsid w:val="007B1F39"/>
    <w:rsid w:val="007B2068"/>
    <w:rsid w:val="007B5618"/>
    <w:rsid w:val="007B6A48"/>
    <w:rsid w:val="007B6D2B"/>
    <w:rsid w:val="007B7AC9"/>
    <w:rsid w:val="007C06D5"/>
    <w:rsid w:val="007C134A"/>
    <w:rsid w:val="007C1DA6"/>
    <w:rsid w:val="007C35D2"/>
    <w:rsid w:val="007C4383"/>
    <w:rsid w:val="007C5292"/>
    <w:rsid w:val="007C6E93"/>
    <w:rsid w:val="007D06BE"/>
    <w:rsid w:val="007D0E6D"/>
    <w:rsid w:val="007D1C8C"/>
    <w:rsid w:val="007D2707"/>
    <w:rsid w:val="007D3109"/>
    <w:rsid w:val="007D6556"/>
    <w:rsid w:val="007D6575"/>
    <w:rsid w:val="007E0764"/>
    <w:rsid w:val="007E1F17"/>
    <w:rsid w:val="007E257F"/>
    <w:rsid w:val="007E2587"/>
    <w:rsid w:val="007E2EEE"/>
    <w:rsid w:val="007E6E1A"/>
    <w:rsid w:val="007E7878"/>
    <w:rsid w:val="007E7E3C"/>
    <w:rsid w:val="007F02EC"/>
    <w:rsid w:val="007F1263"/>
    <w:rsid w:val="007F1428"/>
    <w:rsid w:val="007F2804"/>
    <w:rsid w:val="007F3E91"/>
    <w:rsid w:val="007F668E"/>
    <w:rsid w:val="007F6AC9"/>
    <w:rsid w:val="007F7691"/>
    <w:rsid w:val="00800594"/>
    <w:rsid w:val="008018CE"/>
    <w:rsid w:val="00803352"/>
    <w:rsid w:val="00803C2B"/>
    <w:rsid w:val="00804BEE"/>
    <w:rsid w:val="0081238B"/>
    <w:rsid w:val="008203EE"/>
    <w:rsid w:val="00820DCE"/>
    <w:rsid w:val="00821AC4"/>
    <w:rsid w:val="0082703A"/>
    <w:rsid w:val="00827B08"/>
    <w:rsid w:val="00830B0F"/>
    <w:rsid w:val="00831132"/>
    <w:rsid w:val="00831380"/>
    <w:rsid w:val="008313D9"/>
    <w:rsid w:val="00832EB9"/>
    <w:rsid w:val="00833CE5"/>
    <w:rsid w:val="00834139"/>
    <w:rsid w:val="008354FE"/>
    <w:rsid w:val="00835C30"/>
    <w:rsid w:val="00836464"/>
    <w:rsid w:val="00840072"/>
    <w:rsid w:val="0084334D"/>
    <w:rsid w:val="00845776"/>
    <w:rsid w:val="0085015A"/>
    <w:rsid w:val="0085198A"/>
    <w:rsid w:val="0085501C"/>
    <w:rsid w:val="00855363"/>
    <w:rsid w:val="00856341"/>
    <w:rsid w:val="0086152F"/>
    <w:rsid w:val="00864486"/>
    <w:rsid w:val="00865AAE"/>
    <w:rsid w:val="00867816"/>
    <w:rsid w:val="008679E6"/>
    <w:rsid w:val="00870044"/>
    <w:rsid w:val="0087622F"/>
    <w:rsid w:val="00877E11"/>
    <w:rsid w:val="00880259"/>
    <w:rsid w:val="0088098C"/>
    <w:rsid w:val="00881169"/>
    <w:rsid w:val="0088134F"/>
    <w:rsid w:val="008813F1"/>
    <w:rsid w:val="00881D13"/>
    <w:rsid w:val="00883678"/>
    <w:rsid w:val="00885419"/>
    <w:rsid w:val="0088656C"/>
    <w:rsid w:val="00887CB9"/>
    <w:rsid w:val="008929E8"/>
    <w:rsid w:val="0089324F"/>
    <w:rsid w:val="00893740"/>
    <w:rsid w:val="00895C42"/>
    <w:rsid w:val="00896671"/>
    <w:rsid w:val="00896CC8"/>
    <w:rsid w:val="00896DCC"/>
    <w:rsid w:val="008A34D1"/>
    <w:rsid w:val="008A3596"/>
    <w:rsid w:val="008A35DB"/>
    <w:rsid w:val="008A3A74"/>
    <w:rsid w:val="008A4E55"/>
    <w:rsid w:val="008A5E53"/>
    <w:rsid w:val="008A685E"/>
    <w:rsid w:val="008B2400"/>
    <w:rsid w:val="008B37DC"/>
    <w:rsid w:val="008B3A01"/>
    <w:rsid w:val="008B433B"/>
    <w:rsid w:val="008C2720"/>
    <w:rsid w:val="008C3C09"/>
    <w:rsid w:val="008C47A5"/>
    <w:rsid w:val="008C5F6F"/>
    <w:rsid w:val="008C60A7"/>
    <w:rsid w:val="008D0EA2"/>
    <w:rsid w:val="008D1D75"/>
    <w:rsid w:val="008D2555"/>
    <w:rsid w:val="008D322D"/>
    <w:rsid w:val="008D3A2C"/>
    <w:rsid w:val="008D42CE"/>
    <w:rsid w:val="008E12D6"/>
    <w:rsid w:val="008E70A7"/>
    <w:rsid w:val="008F109E"/>
    <w:rsid w:val="008F1C0C"/>
    <w:rsid w:val="008F234B"/>
    <w:rsid w:val="008F74A9"/>
    <w:rsid w:val="009010FE"/>
    <w:rsid w:val="00901AB4"/>
    <w:rsid w:val="0090269A"/>
    <w:rsid w:val="0090553F"/>
    <w:rsid w:val="009159AB"/>
    <w:rsid w:val="0091674E"/>
    <w:rsid w:val="0091715B"/>
    <w:rsid w:val="00917DAB"/>
    <w:rsid w:val="00920FD9"/>
    <w:rsid w:val="00921102"/>
    <w:rsid w:val="00921DD6"/>
    <w:rsid w:val="00922562"/>
    <w:rsid w:val="00922A71"/>
    <w:rsid w:val="009233E6"/>
    <w:rsid w:val="009257A8"/>
    <w:rsid w:val="00927DDE"/>
    <w:rsid w:val="009315C1"/>
    <w:rsid w:val="0093421F"/>
    <w:rsid w:val="00936521"/>
    <w:rsid w:val="00936ECF"/>
    <w:rsid w:val="00936F15"/>
    <w:rsid w:val="009411A9"/>
    <w:rsid w:val="009427BE"/>
    <w:rsid w:val="00943294"/>
    <w:rsid w:val="00945E39"/>
    <w:rsid w:val="00946D2D"/>
    <w:rsid w:val="00951782"/>
    <w:rsid w:val="0095471A"/>
    <w:rsid w:val="00955AC0"/>
    <w:rsid w:val="00955D29"/>
    <w:rsid w:val="009568EF"/>
    <w:rsid w:val="009569DF"/>
    <w:rsid w:val="00960701"/>
    <w:rsid w:val="00961B18"/>
    <w:rsid w:val="00961B4B"/>
    <w:rsid w:val="00964566"/>
    <w:rsid w:val="00964C70"/>
    <w:rsid w:val="00965A55"/>
    <w:rsid w:val="009660C5"/>
    <w:rsid w:val="009667D4"/>
    <w:rsid w:val="00966D1F"/>
    <w:rsid w:val="009718C2"/>
    <w:rsid w:val="00972115"/>
    <w:rsid w:val="00972DA8"/>
    <w:rsid w:val="009758F7"/>
    <w:rsid w:val="00980AF6"/>
    <w:rsid w:val="00982A2D"/>
    <w:rsid w:val="00982B35"/>
    <w:rsid w:val="0098309D"/>
    <w:rsid w:val="00983662"/>
    <w:rsid w:val="00983C8A"/>
    <w:rsid w:val="00983C8E"/>
    <w:rsid w:val="009841F9"/>
    <w:rsid w:val="009863EF"/>
    <w:rsid w:val="00987242"/>
    <w:rsid w:val="00990D1E"/>
    <w:rsid w:val="00990DB7"/>
    <w:rsid w:val="00991A88"/>
    <w:rsid w:val="009929A1"/>
    <w:rsid w:val="009939FB"/>
    <w:rsid w:val="009951A8"/>
    <w:rsid w:val="009954D6"/>
    <w:rsid w:val="009964CC"/>
    <w:rsid w:val="009969C3"/>
    <w:rsid w:val="009A028B"/>
    <w:rsid w:val="009A08C2"/>
    <w:rsid w:val="009A0B12"/>
    <w:rsid w:val="009A1517"/>
    <w:rsid w:val="009A1C34"/>
    <w:rsid w:val="009A1C90"/>
    <w:rsid w:val="009A26F2"/>
    <w:rsid w:val="009A402A"/>
    <w:rsid w:val="009A40B7"/>
    <w:rsid w:val="009A508A"/>
    <w:rsid w:val="009A5917"/>
    <w:rsid w:val="009A5DAD"/>
    <w:rsid w:val="009A773A"/>
    <w:rsid w:val="009A7B7F"/>
    <w:rsid w:val="009B0673"/>
    <w:rsid w:val="009B09D2"/>
    <w:rsid w:val="009B2DDD"/>
    <w:rsid w:val="009B32C7"/>
    <w:rsid w:val="009B3FD2"/>
    <w:rsid w:val="009B4635"/>
    <w:rsid w:val="009B4C95"/>
    <w:rsid w:val="009B6D56"/>
    <w:rsid w:val="009B7381"/>
    <w:rsid w:val="009C0936"/>
    <w:rsid w:val="009C1950"/>
    <w:rsid w:val="009C19D5"/>
    <w:rsid w:val="009C2129"/>
    <w:rsid w:val="009C3CF3"/>
    <w:rsid w:val="009C5148"/>
    <w:rsid w:val="009C7136"/>
    <w:rsid w:val="009D09BA"/>
    <w:rsid w:val="009D0F79"/>
    <w:rsid w:val="009D1FEA"/>
    <w:rsid w:val="009D2C4C"/>
    <w:rsid w:val="009D465E"/>
    <w:rsid w:val="009D508D"/>
    <w:rsid w:val="009D53B3"/>
    <w:rsid w:val="009D7D57"/>
    <w:rsid w:val="009E0F05"/>
    <w:rsid w:val="009E1337"/>
    <w:rsid w:val="009E180D"/>
    <w:rsid w:val="009E40CF"/>
    <w:rsid w:val="009E4D28"/>
    <w:rsid w:val="009E5C18"/>
    <w:rsid w:val="009E6ADF"/>
    <w:rsid w:val="009F0234"/>
    <w:rsid w:val="009F3E64"/>
    <w:rsid w:val="00A0071E"/>
    <w:rsid w:val="00A01088"/>
    <w:rsid w:val="00A03553"/>
    <w:rsid w:val="00A0690D"/>
    <w:rsid w:val="00A06995"/>
    <w:rsid w:val="00A10881"/>
    <w:rsid w:val="00A12F4B"/>
    <w:rsid w:val="00A13DF5"/>
    <w:rsid w:val="00A13E92"/>
    <w:rsid w:val="00A14BEC"/>
    <w:rsid w:val="00A22437"/>
    <w:rsid w:val="00A22CBF"/>
    <w:rsid w:val="00A22F35"/>
    <w:rsid w:val="00A23BC3"/>
    <w:rsid w:val="00A2577F"/>
    <w:rsid w:val="00A2590F"/>
    <w:rsid w:val="00A26217"/>
    <w:rsid w:val="00A30AE6"/>
    <w:rsid w:val="00A313BB"/>
    <w:rsid w:val="00A31D94"/>
    <w:rsid w:val="00A321F4"/>
    <w:rsid w:val="00A34D2F"/>
    <w:rsid w:val="00A360F3"/>
    <w:rsid w:val="00A374F6"/>
    <w:rsid w:val="00A375AE"/>
    <w:rsid w:val="00A41497"/>
    <w:rsid w:val="00A424D9"/>
    <w:rsid w:val="00A43B7F"/>
    <w:rsid w:val="00A45405"/>
    <w:rsid w:val="00A4668B"/>
    <w:rsid w:val="00A467FC"/>
    <w:rsid w:val="00A5092F"/>
    <w:rsid w:val="00A518BE"/>
    <w:rsid w:val="00A51951"/>
    <w:rsid w:val="00A51C19"/>
    <w:rsid w:val="00A61542"/>
    <w:rsid w:val="00A6195F"/>
    <w:rsid w:val="00A653EB"/>
    <w:rsid w:val="00A655A0"/>
    <w:rsid w:val="00A660F0"/>
    <w:rsid w:val="00A667C4"/>
    <w:rsid w:val="00A676A2"/>
    <w:rsid w:val="00A6791D"/>
    <w:rsid w:val="00A67C94"/>
    <w:rsid w:val="00A7197A"/>
    <w:rsid w:val="00A73040"/>
    <w:rsid w:val="00A7310C"/>
    <w:rsid w:val="00A75AFD"/>
    <w:rsid w:val="00A76CCB"/>
    <w:rsid w:val="00A7752D"/>
    <w:rsid w:val="00A832B8"/>
    <w:rsid w:val="00A83760"/>
    <w:rsid w:val="00A83E42"/>
    <w:rsid w:val="00A84BC7"/>
    <w:rsid w:val="00A8526A"/>
    <w:rsid w:val="00A8583F"/>
    <w:rsid w:val="00A8619A"/>
    <w:rsid w:val="00A862EE"/>
    <w:rsid w:val="00A86562"/>
    <w:rsid w:val="00A87409"/>
    <w:rsid w:val="00A87ACE"/>
    <w:rsid w:val="00A9112F"/>
    <w:rsid w:val="00A94D14"/>
    <w:rsid w:val="00AA1C7C"/>
    <w:rsid w:val="00AA2EA3"/>
    <w:rsid w:val="00AA4054"/>
    <w:rsid w:val="00AA4A77"/>
    <w:rsid w:val="00AA59F1"/>
    <w:rsid w:val="00AB033D"/>
    <w:rsid w:val="00AB03B9"/>
    <w:rsid w:val="00AB08D6"/>
    <w:rsid w:val="00AB44E2"/>
    <w:rsid w:val="00AB452E"/>
    <w:rsid w:val="00AB50D4"/>
    <w:rsid w:val="00AB512C"/>
    <w:rsid w:val="00AB671D"/>
    <w:rsid w:val="00AB6AC7"/>
    <w:rsid w:val="00AC00C8"/>
    <w:rsid w:val="00AC1C03"/>
    <w:rsid w:val="00AC28CA"/>
    <w:rsid w:val="00AC4E83"/>
    <w:rsid w:val="00AC7813"/>
    <w:rsid w:val="00AD5C7D"/>
    <w:rsid w:val="00AE035D"/>
    <w:rsid w:val="00AE1B03"/>
    <w:rsid w:val="00AE2005"/>
    <w:rsid w:val="00AE2D35"/>
    <w:rsid w:val="00AE2F40"/>
    <w:rsid w:val="00AE54A2"/>
    <w:rsid w:val="00AE5F99"/>
    <w:rsid w:val="00AE7114"/>
    <w:rsid w:val="00AE7920"/>
    <w:rsid w:val="00AF0788"/>
    <w:rsid w:val="00AF1F60"/>
    <w:rsid w:val="00AF31B7"/>
    <w:rsid w:val="00AF3610"/>
    <w:rsid w:val="00AF7BD1"/>
    <w:rsid w:val="00B009E0"/>
    <w:rsid w:val="00B00FA6"/>
    <w:rsid w:val="00B029C0"/>
    <w:rsid w:val="00B04D82"/>
    <w:rsid w:val="00B06FF5"/>
    <w:rsid w:val="00B07EC4"/>
    <w:rsid w:val="00B102A4"/>
    <w:rsid w:val="00B105E1"/>
    <w:rsid w:val="00B13871"/>
    <w:rsid w:val="00B140A1"/>
    <w:rsid w:val="00B1577D"/>
    <w:rsid w:val="00B20098"/>
    <w:rsid w:val="00B2201F"/>
    <w:rsid w:val="00B2234D"/>
    <w:rsid w:val="00B26596"/>
    <w:rsid w:val="00B26A7B"/>
    <w:rsid w:val="00B27104"/>
    <w:rsid w:val="00B2766A"/>
    <w:rsid w:val="00B3087D"/>
    <w:rsid w:val="00B3621F"/>
    <w:rsid w:val="00B3796E"/>
    <w:rsid w:val="00B41B83"/>
    <w:rsid w:val="00B42472"/>
    <w:rsid w:val="00B42676"/>
    <w:rsid w:val="00B43FCC"/>
    <w:rsid w:val="00B51E4D"/>
    <w:rsid w:val="00B53BF2"/>
    <w:rsid w:val="00B5420F"/>
    <w:rsid w:val="00B6007B"/>
    <w:rsid w:val="00B619BF"/>
    <w:rsid w:val="00B622BB"/>
    <w:rsid w:val="00B624D4"/>
    <w:rsid w:val="00B62591"/>
    <w:rsid w:val="00B639C9"/>
    <w:rsid w:val="00B64E43"/>
    <w:rsid w:val="00B65281"/>
    <w:rsid w:val="00B65784"/>
    <w:rsid w:val="00B70139"/>
    <w:rsid w:val="00B726B0"/>
    <w:rsid w:val="00B76358"/>
    <w:rsid w:val="00B805B9"/>
    <w:rsid w:val="00B81077"/>
    <w:rsid w:val="00B84482"/>
    <w:rsid w:val="00B87C47"/>
    <w:rsid w:val="00B92128"/>
    <w:rsid w:val="00B93417"/>
    <w:rsid w:val="00B93465"/>
    <w:rsid w:val="00B93732"/>
    <w:rsid w:val="00B95397"/>
    <w:rsid w:val="00B96BE3"/>
    <w:rsid w:val="00B96DFB"/>
    <w:rsid w:val="00B96F5D"/>
    <w:rsid w:val="00BA0170"/>
    <w:rsid w:val="00BA0FC1"/>
    <w:rsid w:val="00BA128F"/>
    <w:rsid w:val="00BA17A4"/>
    <w:rsid w:val="00BA4068"/>
    <w:rsid w:val="00BA4570"/>
    <w:rsid w:val="00BA6D5B"/>
    <w:rsid w:val="00BA7BF2"/>
    <w:rsid w:val="00BB1EF0"/>
    <w:rsid w:val="00BB3069"/>
    <w:rsid w:val="00BB74F5"/>
    <w:rsid w:val="00BC09EC"/>
    <w:rsid w:val="00BC109E"/>
    <w:rsid w:val="00BC1706"/>
    <w:rsid w:val="00BC256E"/>
    <w:rsid w:val="00BC27AE"/>
    <w:rsid w:val="00BC3467"/>
    <w:rsid w:val="00BC55D4"/>
    <w:rsid w:val="00BC675D"/>
    <w:rsid w:val="00BC7321"/>
    <w:rsid w:val="00BD0993"/>
    <w:rsid w:val="00BD1308"/>
    <w:rsid w:val="00BD2577"/>
    <w:rsid w:val="00BD3287"/>
    <w:rsid w:val="00BD409F"/>
    <w:rsid w:val="00BD63E5"/>
    <w:rsid w:val="00BD659D"/>
    <w:rsid w:val="00BD758C"/>
    <w:rsid w:val="00BE0809"/>
    <w:rsid w:val="00BE0F05"/>
    <w:rsid w:val="00BE1D2F"/>
    <w:rsid w:val="00BE1FC8"/>
    <w:rsid w:val="00BE2BD2"/>
    <w:rsid w:val="00BE5296"/>
    <w:rsid w:val="00BE55F8"/>
    <w:rsid w:val="00BE6FA7"/>
    <w:rsid w:val="00BE7C05"/>
    <w:rsid w:val="00BF1ACA"/>
    <w:rsid w:val="00BF1EE8"/>
    <w:rsid w:val="00BF2385"/>
    <w:rsid w:val="00BF538D"/>
    <w:rsid w:val="00C001F9"/>
    <w:rsid w:val="00C004DC"/>
    <w:rsid w:val="00C005CF"/>
    <w:rsid w:val="00C009E9"/>
    <w:rsid w:val="00C03B75"/>
    <w:rsid w:val="00C11119"/>
    <w:rsid w:val="00C12920"/>
    <w:rsid w:val="00C1478B"/>
    <w:rsid w:val="00C15C49"/>
    <w:rsid w:val="00C16B57"/>
    <w:rsid w:val="00C16C9D"/>
    <w:rsid w:val="00C17468"/>
    <w:rsid w:val="00C178DD"/>
    <w:rsid w:val="00C17A03"/>
    <w:rsid w:val="00C213D5"/>
    <w:rsid w:val="00C21F71"/>
    <w:rsid w:val="00C2218D"/>
    <w:rsid w:val="00C223D5"/>
    <w:rsid w:val="00C23E4A"/>
    <w:rsid w:val="00C24586"/>
    <w:rsid w:val="00C25757"/>
    <w:rsid w:val="00C26AC8"/>
    <w:rsid w:val="00C2733E"/>
    <w:rsid w:val="00C30001"/>
    <w:rsid w:val="00C3111C"/>
    <w:rsid w:val="00C3152D"/>
    <w:rsid w:val="00C325BE"/>
    <w:rsid w:val="00C327A0"/>
    <w:rsid w:val="00C33C4C"/>
    <w:rsid w:val="00C36E4F"/>
    <w:rsid w:val="00C37912"/>
    <w:rsid w:val="00C4128F"/>
    <w:rsid w:val="00C415EE"/>
    <w:rsid w:val="00C43C0E"/>
    <w:rsid w:val="00C44A0B"/>
    <w:rsid w:val="00C46972"/>
    <w:rsid w:val="00C47E6F"/>
    <w:rsid w:val="00C50D04"/>
    <w:rsid w:val="00C51C7D"/>
    <w:rsid w:val="00C51D7F"/>
    <w:rsid w:val="00C525E2"/>
    <w:rsid w:val="00C541AD"/>
    <w:rsid w:val="00C5519C"/>
    <w:rsid w:val="00C615A2"/>
    <w:rsid w:val="00C634A9"/>
    <w:rsid w:val="00C66A3A"/>
    <w:rsid w:val="00C67990"/>
    <w:rsid w:val="00C67B19"/>
    <w:rsid w:val="00C703DA"/>
    <w:rsid w:val="00C70F0D"/>
    <w:rsid w:val="00C72F7C"/>
    <w:rsid w:val="00C73B65"/>
    <w:rsid w:val="00C73C28"/>
    <w:rsid w:val="00C759E8"/>
    <w:rsid w:val="00C75AC7"/>
    <w:rsid w:val="00C7692A"/>
    <w:rsid w:val="00C76FEC"/>
    <w:rsid w:val="00C772E1"/>
    <w:rsid w:val="00C80E58"/>
    <w:rsid w:val="00C81D8B"/>
    <w:rsid w:val="00C81E10"/>
    <w:rsid w:val="00C834B7"/>
    <w:rsid w:val="00C86564"/>
    <w:rsid w:val="00C90AB2"/>
    <w:rsid w:val="00C925D0"/>
    <w:rsid w:val="00C928A6"/>
    <w:rsid w:val="00C94AF1"/>
    <w:rsid w:val="00C950FF"/>
    <w:rsid w:val="00C97D43"/>
    <w:rsid w:val="00CA0CB2"/>
    <w:rsid w:val="00CA0FFF"/>
    <w:rsid w:val="00CA41E5"/>
    <w:rsid w:val="00CB053F"/>
    <w:rsid w:val="00CB0B1D"/>
    <w:rsid w:val="00CB1CC0"/>
    <w:rsid w:val="00CB255C"/>
    <w:rsid w:val="00CB5259"/>
    <w:rsid w:val="00CB765D"/>
    <w:rsid w:val="00CC1478"/>
    <w:rsid w:val="00CC14F0"/>
    <w:rsid w:val="00CC15F1"/>
    <w:rsid w:val="00CC2139"/>
    <w:rsid w:val="00CC3795"/>
    <w:rsid w:val="00CC3C87"/>
    <w:rsid w:val="00CC473A"/>
    <w:rsid w:val="00CC56EB"/>
    <w:rsid w:val="00CD3798"/>
    <w:rsid w:val="00CD48AD"/>
    <w:rsid w:val="00CD55E8"/>
    <w:rsid w:val="00CD6C15"/>
    <w:rsid w:val="00CD7E1D"/>
    <w:rsid w:val="00CE4CE2"/>
    <w:rsid w:val="00CE7D7D"/>
    <w:rsid w:val="00CF0B73"/>
    <w:rsid w:val="00CF192A"/>
    <w:rsid w:val="00CF44BA"/>
    <w:rsid w:val="00CF6F86"/>
    <w:rsid w:val="00CF797D"/>
    <w:rsid w:val="00D05044"/>
    <w:rsid w:val="00D068CB"/>
    <w:rsid w:val="00D0722E"/>
    <w:rsid w:val="00D1030B"/>
    <w:rsid w:val="00D10E29"/>
    <w:rsid w:val="00D10F53"/>
    <w:rsid w:val="00D11E94"/>
    <w:rsid w:val="00D12608"/>
    <w:rsid w:val="00D13225"/>
    <w:rsid w:val="00D13827"/>
    <w:rsid w:val="00D1395F"/>
    <w:rsid w:val="00D15EA4"/>
    <w:rsid w:val="00D20CAA"/>
    <w:rsid w:val="00D2110C"/>
    <w:rsid w:val="00D218AA"/>
    <w:rsid w:val="00D21CD9"/>
    <w:rsid w:val="00D22132"/>
    <w:rsid w:val="00D235FB"/>
    <w:rsid w:val="00D241C9"/>
    <w:rsid w:val="00D2436A"/>
    <w:rsid w:val="00D24854"/>
    <w:rsid w:val="00D2523A"/>
    <w:rsid w:val="00D26D17"/>
    <w:rsid w:val="00D27C82"/>
    <w:rsid w:val="00D27FCD"/>
    <w:rsid w:val="00D30CCE"/>
    <w:rsid w:val="00D31176"/>
    <w:rsid w:val="00D34A1D"/>
    <w:rsid w:val="00D34CC4"/>
    <w:rsid w:val="00D35867"/>
    <w:rsid w:val="00D44CF5"/>
    <w:rsid w:val="00D540F2"/>
    <w:rsid w:val="00D56A38"/>
    <w:rsid w:val="00D57033"/>
    <w:rsid w:val="00D60A1C"/>
    <w:rsid w:val="00D62550"/>
    <w:rsid w:val="00D641C0"/>
    <w:rsid w:val="00D673D5"/>
    <w:rsid w:val="00D70F75"/>
    <w:rsid w:val="00D71C93"/>
    <w:rsid w:val="00D72650"/>
    <w:rsid w:val="00D73DD8"/>
    <w:rsid w:val="00D76ED4"/>
    <w:rsid w:val="00D778D5"/>
    <w:rsid w:val="00D8137C"/>
    <w:rsid w:val="00D82396"/>
    <w:rsid w:val="00D83626"/>
    <w:rsid w:val="00D83655"/>
    <w:rsid w:val="00D83C52"/>
    <w:rsid w:val="00D878ED"/>
    <w:rsid w:val="00D933DD"/>
    <w:rsid w:val="00D953EB"/>
    <w:rsid w:val="00D96B0D"/>
    <w:rsid w:val="00DA1753"/>
    <w:rsid w:val="00DA2AFD"/>
    <w:rsid w:val="00DA2C66"/>
    <w:rsid w:val="00DA4F13"/>
    <w:rsid w:val="00DB1926"/>
    <w:rsid w:val="00DB1F50"/>
    <w:rsid w:val="00DB4D4B"/>
    <w:rsid w:val="00DB5EB2"/>
    <w:rsid w:val="00DB729E"/>
    <w:rsid w:val="00DB7CA4"/>
    <w:rsid w:val="00DC0D63"/>
    <w:rsid w:val="00DC39BE"/>
    <w:rsid w:val="00DC702F"/>
    <w:rsid w:val="00DC79EA"/>
    <w:rsid w:val="00DC7A4C"/>
    <w:rsid w:val="00DD3726"/>
    <w:rsid w:val="00DD4144"/>
    <w:rsid w:val="00DD4598"/>
    <w:rsid w:val="00DD660F"/>
    <w:rsid w:val="00DD79B9"/>
    <w:rsid w:val="00DD7AB3"/>
    <w:rsid w:val="00DE12E7"/>
    <w:rsid w:val="00DE16AB"/>
    <w:rsid w:val="00DE1964"/>
    <w:rsid w:val="00DE1EB3"/>
    <w:rsid w:val="00DE207D"/>
    <w:rsid w:val="00DE26BE"/>
    <w:rsid w:val="00DE3658"/>
    <w:rsid w:val="00DE3910"/>
    <w:rsid w:val="00DE571B"/>
    <w:rsid w:val="00DF01C8"/>
    <w:rsid w:val="00DF219A"/>
    <w:rsid w:val="00DF23AD"/>
    <w:rsid w:val="00DF4BC6"/>
    <w:rsid w:val="00DF778D"/>
    <w:rsid w:val="00DF790E"/>
    <w:rsid w:val="00E00D91"/>
    <w:rsid w:val="00E0296A"/>
    <w:rsid w:val="00E03639"/>
    <w:rsid w:val="00E06654"/>
    <w:rsid w:val="00E06676"/>
    <w:rsid w:val="00E07A43"/>
    <w:rsid w:val="00E102CB"/>
    <w:rsid w:val="00E10889"/>
    <w:rsid w:val="00E115DD"/>
    <w:rsid w:val="00E13624"/>
    <w:rsid w:val="00E149B8"/>
    <w:rsid w:val="00E14B98"/>
    <w:rsid w:val="00E15D96"/>
    <w:rsid w:val="00E15DB8"/>
    <w:rsid w:val="00E160DA"/>
    <w:rsid w:val="00E162DD"/>
    <w:rsid w:val="00E16815"/>
    <w:rsid w:val="00E2113A"/>
    <w:rsid w:val="00E2675B"/>
    <w:rsid w:val="00E275FA"/>
    <w:rsid w:val="00E30186"/>
    <w:rsid w:val="00E30907"/>
    <w:rsid w:val="00E30AE8"/>
    <w:rsid w:val="00E32968"/>
    <w:rsid w:val="00E33230"/>
    <w:rsid w:val="00E33ACE"/>
    <w:rsid w:val="00E3560A"/>
    <w:rsid w:val="00E35B5A"/>
    <w:rsid w:val="00E40D58"/>
    <w:rsid w:val="00E41968"/>
    <w:rsid w:val="00E420AB"/>
    <w:rsid w:val="00E422B3"/>
    <w:rsid w:val="00E44A8D"/>
    <w:rsid w:val="00E54BBE"/>
    <w:rsid w:val="00E56DD8"/>
    <w:rsid w:val="00E57C11"/>
    <w:rsid w:val="00E57C58"/>
    <w:rsid w:val="00E611C4"/>
    <w:rsid w:val="00E6126F"/>
    <w:rsid w:val="00E619E5"/>
    <w:rsid w:val="00E63CD8"/>
    <w:rsid w:val="00E72B71"/>
    <w:rsid w:val="00E734FD"/>
    <w:rsid w:val="00E75904"/>
    <w:rsid w:val="00E80BE0"/>
    <w:rsid w:val="00E80C6C"/>
    <w:rsid w:val="00E81EA4"/>
    <w:rsid w:val="00E90357"/>
    <w:rsid w:val="00E907B2"/>
    <w:rsid w:val="00E90C4D"/>
    <w:rsid w:val="00E91879"/>
    <w:rsid w:val="00E91A12"/>
    <w:rsid w:val="00E91DB3"/>
    <w:rsid w:val="00E94186"/>
    <w:rsid w:val="00E943AB"/>
    <w:rsid w:val="00EA14C7"/>
    <w:rsid w:val="00EA1DF6"/>
    <w:rsid w:val="00EA26A7"/>
    <w:rsid w:val="00EA4BA1"/>
    <w:rsid w:val="00EA67E4"/>
    <w:rsid w:val="00EA6FEE"/>
    <w:rsid w:val="00EA7915"/>
    <w:rsid w:val="00EB069D"/>
    <w:rsid w:val="00EB23BF"/>
    <w:rsid w:val="00EB34AF"/>
    <w:rsid w:val="00EB4367"/>
    <w:rsid w:val="00EB43E9"/>
    <w:rsid w:val="00EB465A"/>
    <w:rsid w:val="00EC0CC5"/>
    <w:rsid w:val="00EC17AA"/>
    <w:rsid w:val="00EC1F82"/>
    <w:rsid w:val="00EC347B"/>
    <w:rsid w:val="00EC45D6"/>
    <w:rsid w:val="00EC4843"/>
    <w:rsid w:val="00EC55DC"/>
    <w:rsid w:val="00EC5BDE"/>
    <w:rsid w:val="00EC68E9"/>
    <w:rsid w:val="00EC6D7C"/>
    <w:rsid w:val="00EC739A"/>
    <w:rsid w:val="00ED0555"/>
    <w:rsid w:val="00ED365D"/>
    <w:rsid w:val="00ED4FDC"/>
    <w:rsid w:val="00ED597F"/>
    <w:rsid w:val="00EE142C"/>
    <w:rsid w:val="00EE189D"/>
    <w:rsid w:val="00EE6913"/>
    <w:rsid w:val="00EE6CC1"/>
    <w:rsid w:val="00EF07F5"/>
    <w:rsid w:val="00EF1F5F"/>
    <w:rsid w:val="00EF2B34"/>
    <w:rsid w:val="00EF2FC9"/>
    <w:rsid w:val="00EF458F"/>
    <w:rsid w:val="00EF7B8A"/>
    <w:rsid w:val="00F0029E"/>
    <w:rsid w:val="00F009B4"/>
    <w:rsid w:val="00F024E2"/>
    <w:rsid w:val="00F04865"/>
    <w:rsid w:val="00F04ACF"/>
    <w:rsid w:val="00F05CA2"/>
    <w:rsid w:val="00F06864"/>
    <w:rsid w:val="00F07D5E"/>
    <w:rsid w:val="00F11E28"/>
    <w:rsid w:val="00F13641"/>
    <w:rsid w:val="00F1559D"/>
    <w:rsid w:val="00F17526"/>
    <w:rsid w:val="00F20706"/>
    <w:rsid w:val="00F25C81"/>
    <w:rsid w:val="00F27565"/>
    <w:rsid w:val="00F332F0"/>
    <w:rsid w:val="00F337ED"/>
    <w:rsid w:val="00F33836"/>
    <w:rsid w:val="00F343E3"/>
    <w:rsid w:val="00F34B49"/>
    <w:rsid w:val="00F40401"/>
    <w:rsid w:val="00F4144A"/>
    <w:rsid w:val="00F44BF9"/>
    <w:rsid w:val="00F46547"/>
    <w:rsid w:val="00F50265"/>
    <w:rsid w:val="00F52383"/>
    <w:rsid w:val="00F53779"/>
    <w:rsid w:val="00F561C9"/>
    <w:rsid w:val="00F569E0"/>
    <w:rsid w:val="00F57785"/>
    <w:rsid w:val="00F57B63"/>
    <w:rsid w:val="00F57C27"/>
    <w:rsid w:val="00F57F35"/>
    <w:rsid w:val="00F60381"/>
    <w:rsid w:val="00F607AD"/>
    <w:rsid w:val="00F621C8"/>
    <w:rsid w:val="00F67EE4"/>
    <w:rsid w:val="00F71160"/>
    <w:rsid w:val="00F716A8"/>
    <w:rsid w:val="00F72780"/>
    <w:rsid w:val="00F73128"/>
    <w:rsid w:val="00F73313"/>
    <w:rsid w:val="00F733E7"/>
    <w:rsid w:val="00F73F0D"/>
    <w:rsid w:val="00F74740"/>
    <w:rsid w:val="00F76653"/>
    <w:rsid w:val="00F76A28"/>
    <w:rsid w:val="00F76BD2"/>
    <w:rsid w:val="00F80DFB"/>
    <w:rsid w:val="00F8258C"/>
    <w:rsid w:val="00F837AE"/>
    <w:rsid w:val="00F83E1D"/>
    <w:rsid w:val="00F85204"/>
    <w:rsid w:val="00F85D76"/>
    <w:rsid w:val="00F866AF"/>
    <w:rsid w:val="00F91D9A"/>
    <w:rsid w:val="00F92918"/>
    <w:rsid w:val="00F94470"/>
    <w:rsid w:val="00F96BBC"/>
    <w:rsid w:val="00F9760B"/>
    <w:rsid w:val="00F979EA"/>
    <w:rsid w:val="00FA04E4"/>
    <w:rsid w:val="00FA13BC"/>
    <w:rsid w:val="00FA1C73"/>
    <w:rsid w:val="00FA40D2"/>
    <w:rsid w:val="00FA6430"/>
    <w:rsid w:val="00FA7867"/>
    <w:rsid w:val="00FB26F5"/>
    <w:rsid w:val="00FB5704"/>
    <w:rsid w:val="00FB7644"/>
    <w:rsid w:val="00FC3601"/>
    <w:rsid w:val="00FC39D2"/>
    <w:rsid w:val="00FC65FE"/>
    <w:rsid w:val="00FD0677"/>
    <w:rsid w:val="00FD2A53"/>
    <w:rsid w:val="00FD2FD5"/>
    <w:rsid w:val="00FE1047"/>
    <w:rsid w:val="00FE1B80"/>
    <w:rsid w:val="00FE3364"/>
    <w:rsid w:val="00FE38F5"/>
    <w:rsid w:val="00FE52CB"/>
    <w:rsid w:val="00FE6ED2"/>
    <w:rsid w:val="00FE79D5"/>
    <w:rsid w:val="00FF18C8"/>
    <w:rsid w:val="00FF60BC"/>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FE52"/>
  <w15:docId w15:val="{24AE809F-22DC-4BEA-AFEB-677F24E2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D4"/>
  </w:style>
  <w:style w:type="paragraph" w:styleId="Heading1">
    <w:name w:val="heading 1"/>
    <w:basedOn w:val="Normal"/>
    <w:next w:val="Normal"/>
    <w:link w:val="Heading1Char"/>
    <w:uiPriority w:val="9"/>
    <w:qFormat/>
    <w:rsid w:val="00992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472C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4C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3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7A"/>
  </w:style>
  <w:style w:type="paragraph" w:styleId="Footer">
    <w:name w:val="footer"/>
    <w:basedOn w:val="Normal"/>
    <w:link w:val="FooterChar"/>
    <w:uiPriority w:val="99"/>
    <w:unhideWhenUsed/>
    <w:rsid w:val="00463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7A"/>
  </w:style>
  <w:style w:type="paragraph" w:styleId="BalloonText">
    <w:name w:val="Balloon Text"/>
    <w:basedOn w:val="Normal"/>
    <w:link w:val="BalloonTextChar"/>
    <w:uiPriority w:val="99"/>
    <w:semiHidden/>
    <w:unhideWhenUsed/>
    <w:rsid w:val="00D21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D9"/>
    <w:rPr>
      <w:rFonts w:ascii="Segoe UI" w:hAnsi="Segoe UI" w:cs="Segoe UI"/>
      <w:sz w:val="18"/>
      <w:szCs w:val="18"/>
    </w:rPr>
  </w:style>
  <w:style w:type="character" w:customStyle="1" w:styleId="apple-converted-space">
    <w:name w:val="apple-converted-space"/>
    <w:basedOn w:val="DefaultParagraphFont"/>
    <w:rsid w:val="003042B3"/>
  </w:style>
  <w:style w:type="character" w:styleId="Hyperlink">
    <w:name w:val="Hyperlink"/>
    <w:basedOn w:val="DefaultParagraphFont"/>
    <w:uiPriority w:val="99"/>
    <w:unhideWhenUsed/>
    <w:rsid w:val="008D42CE"/>
    <w:rPr>
      <w:color w:val="0563C1" w:themeColor="hyperlink"/>
      <w:u w:val="single"/>
    </w:rPr>
  </w:style>
  <w:style w:type="paragraph" w:customStyle="1" w:styleId="Default">
    <w:name w:val="Default"/>
    <w:rsid w:val="00C001F9"/>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2B6C1E"/>
  </w:style>
  <w:style w:type="character" w:customStyle="1" w:styleId="j-jk9ej-pjvnoc">
    <w:name w:val="j-jk9ej-pjvnoc"/>
    <w:basedOn w:val="DefaultParagraphFont"/>
    <w:rsid w:val="00710151"/>
  </w:style>
  <w:style w:type="paragraph" w:styleId="NormalWeb">
    <w:name w:val="Normal (Web)"/>
    <w:basedOn w:val="Normal"/>
    <w:uiPriority w:val="99"/>
    <w:unhideWhenUsed/>
    <w:rsid w:val="00606DA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casenumber">
    <w:name w:val="casenumber"/>
    <w:basedOn w:val="DefaultParagraphFont"/>
    <w:rsid w:val="003D1560"/>
  </w:style>
  <w:style w:type="character" w:customStyle="1" w:styleId="divider1">
    <w:name w:val="divider1"/>
    <w:basedOn w:val="DefaultParagraphFont"/>
    <w:rsid w:val="003D1560"/>
  </w:style>
  <w:style w:type="character" w:customStyle="1" w:styleId="address">
    <w:name w:val="address"/>
    <w:basedOn w:val="DefaultParagraphFont"/>
    <w:rsid w:val="003D1560"/>
  </w:style>
  <w:style w:type="character" w:customStyle="1" w:styleId="description">
    <w:name w:val="description"/>
    <w:basedOn w:val="DefaultParagraphFont"/>
    <w:rsid w:val="003D1560"/>
  </w:style>
  <w:style w:type="paragraph" w:styleId="FootnoteText">
    <w:name w:val="footnote text"/>
    <w:basedOn w:val="Normal"/>
    <w:link w:val="FootnoteTextChar"/>
    <w:uiPriority w:val="99"/>
    <w:semiHidden/>
    <w:unhideWhenUsed/>
    <w:rsid w:val="00915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9AB"/>
    <w:rPr>
      <w:sz w:val="20"/>
      <w:szCs w:val="20"/>
    </w:rPr>
  </w:style>
  <w:style w:type="character" w:styleId="FootnoteReference">
    <w:name w:val="footnote reference"/>
    <w:basedOn w:val="DefaultParagraphFont"/>
    <w:uiPriority w:val="99"/>
    <w:semiHidden/>
    <w:unhideWhenUsed/>
    <w:rsid w:val="009159AB"/>
    <w:rPr>
      <w:vertAlign w:val="superscript"/>
    </w:rPr>
  </w:style>
  <w:style w:type="character" w:styleId="Emphasis">
    <w:name w:val="Emphasis"/>
    <w:basedOn w:val="DefaultParagraphFont"/>
    <w:uiPriority w:val="20"/>
    <w:qFormat/>
    <w:rsid w:val="000A582E"/>
    <w:rPr>
      <w:i/>
      <w:iCs/>
    </w:rPr>
  </w:style>
  <w:style w:type="character" w:customStyle="1" w:styleId="hfsv-telephone">
    <w:name w:val="hfsv-telephone"/>
    <w:basedOn w:val="DefaultParagraphFont"/>
    <w:rsid w:val="00A321F4"/>
  </w:style>
  <w:style w:type="character" w:styleId="Strong">
    <w:name w:val="Strong"/>
    <w:basedOn w:val="DefaultParagraphFont"/>
    <w:uiPriority w:val="22"/>
    <w:qFormat/>
    <w:rsid w:val="00481541"/>
    <w:rPr>
      <w:b/>
      <w:bCs/>
    </w:rPr>
  </w:style>
  <w:style w:type="character" w:styleId="FollowedHyperlink">
    <w:name w:val="FollowedHyperlink"/>
    <w:basedOn w:val="DefaultParagraphFont"/>
    <w:uiPriority w:val="99"/>
    <w:semiHidden/>
    <w:unhideWhenUsed/>
    <w:rsid w:val="00936ECF"/>
    <w:rPr>
      <w:color w:val="954F72" w:themeColor="followedHyperlink"/>
      <w:u w:val="single"/>
    </w:rPr>
  </w:style>
  <w:style w:type="character" w:customStyle="1" w:styleId="markedcontent">
    <w:name w:val="markedcontent"/>
    <w:basedOn w:val="DefaultParagraphFont"/>
    <w:rsid w:val="00BE7C05"/>
  </w:style>
  <w:style w:type="character" w:styleId="UnresolvedMention">
    <w:name w:val="Unresolved Mention"/>
    <w:basedOn w:val="DefaultParagraphFont"/>
    <w:uiPriority w:val="99"/>
    <w:semiHidden/>
    <w:unhideWhenUsed/>
    <w:rsid w:val="00485053"/>
    <w:rPr>
      <w:color w:val="605E5C"/>
      <w:shd w:val="clear" w:color="auto" w:fill="E1DFDD"/>
    </w:rPr>
  </w:style>
  <w:style w:type="character" w:customStyle="1" w:styleId="Heading3Char">
    <w:name w:val="Heading 3 Char"/>
    <w:basedOn w:val="DefaultParagraphFont"/>
    <w:link w:val="Heading3"/>
    <w:uiPriority w:val="9"/>
    <w:rsid w:val="004472CA"/>
    <w:rPr>
      <w:rFonts w:asciiTheme="majorHAnsi" w:eastAsiaTheme="majorEastAsia" w:hAnsiTheme="majorHAnsi" w:cstheme="majorBidi"/>
      <w:color w:val="1F4D78" w:themeColor="accent1" w:themeShade="7F"/>
      <w:sz w:val="24"/>
      <w:szCs w:val="24"/>
      <w:lang w:eastAsia="en-GB"/>
    </w:rPr>
  </w:style>
  <w:style w:type="paragraph" w:styleId="NoSpacing">
    <w:name w:val="No Spacing"/>
    <w:uiPriority w:val="1"/>
    <w:qFormat/>
    <w:rsid w:val="006311B7"/>
    <w:pPr>
      <w:spacing w:after="0" w:line="240" w:lineRule="auto"/>
    </w:pPr>
  </w:style>
  <w:style w:type="character" w:customStyle="1" w:styleId="Heading1Char">
    <w:name w:val="Heading 1 Char"/>
    <w:basedOn w:val="DefaultParagraphFont"/>
    <w:link w:val="Heading1"/>
    <w:uiPriority w:val="9"/>
    <w:rsid w:val="009929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10">
      <w:bodyDiv w:val="1"/>
      <w:marLeft w:val="0"/>
      <w:marRight w:val="0"/>
      <w:marTop w:val="0"/>
      <w:marBottom w:val="0"/>
      <w:divBdr>
        <w:top w:val="none" w:sz="0" w:space="0" w:color="auto"/>
        <w:left w:val="none" w:sz="0" w:space="0" w:color="auto"/>
        <w:bottom w:val="none" w:sz="0" w:space="0" w:color="auto"/>
        <w:right w:val="none" w:sz="0" w:space="0" w:color="auto"/>
      </w:divBdr>
    </w:div>
    <w:div w:id="52700729">
      <w:bodyDiv w:val="1"/>
      <w:marLeft w:val="0"/>
      <w:marRight w:val="0"/>
      <w:marTop w:val="0"/>
      <w:marBottom w:val="0"/>
      <w:divBdr>
        <w:top w:val="none" w:sz="0" w:space="0" w:color="auto"/>
        <w:left w:val="none" w:sz="0" w:space="0" w:color="auto"/>
        <w:bottom w:val="none" w:sz="0" w:space="0" w:color="auto"/>
        <w:right w:val="none" w:sz="0" w:space="0" w:color="auto"/>
      </w:divBdr>
    </w:div>
    <w:div w:id="129833985">
      <w:bodyDiv w:val="1"/>
      <w:marLeft w:val="0"/>
      <w:marRight w:val="0"/>
      <w:marTop w:val="0"/>
      <w:marBottom w:val="0"/>
      <w:divBdr>
        <w:top w:val="none" w:sz="0" w:space="0" w:color="auto"/>
        <w:left w:val="none" w:sz="0" w:space="0" w:color="auto"/>
        <w:bottom w:val="none" w:sz="0" w:space="0" w:color="auto"/>
        <w:right w:val="none" w:sz="0" w:space="0" w:color="auto"/>
      </w:divBdr>
    </w:div>
    <w:div w:id="196353995">
      <w:bodyDiv w:val="1"/>
      <w:marLeft w:val="0"/>
      <w:marRight w:val="0"/>
      <w:marTop w:val="0"/>
      <w:marBottom w:val="0"/>
      <w:divBdr>
        <w:top w:val="none" w:sz="0" w:space="0" w:color="auto"/>
        <w:left w:val="none" w:sz="0" w:space="0" w:color="auto"/>
        <w:bottom w:val="none" w:sz="0" w:space="0" w:color="auto"/>
        <w:right w:val="none" w:sz="0" w:space="0" w:color="auto"/>
      </w:divBdr>
    </w:div>
    <w:div w:id="198590335">
      <w:bodyDiv w:val="1"/>
      <w:marLeft w:val="0"/>
      <w:marRight w:val="0"/>
      <w:marTop w:val="0"/>
      <w:marBottom w:val="0"/>
      <w:divBdr>
        <w:top w:val="none" w:sz="0" w:space="0" w:color="auto"/>
        <w:left w:val="none" w:sz="0" w:space="0" w:color="auto"/>
        <w:bottom w:val="none" w:sz="0" w:space="0" w:color="auto"/>
        <w:right w:val="none" w:sz="0" w:space="0" w:color="auto"/>
      </w:divBdr>
      <w:divsChild>
        <w:div w:id="1580597668">
          <w:marLeft w:val="547"/>
          <w:marRight w:val="0"/>
          <w:marTop w:val="0"/>
          <w:marBottom w:val="0"/>
          <w:divBdr>
            <w:top w:val="none" w:sz="0" w:space="0" w:color="auto"/>
            <w:left w:val="none" w:sz="0" w:space="0" w:color="auto"/>
            <w:bottom w:val="none" w:sz="0" w:space="0" w:color="auto"/>
            <w:right w:val="none" w:sz="0" w:space="0" w:color="auto"/>
          </w:divBdr>
        </w:div>
      </w:divsChild>
    </w:div>
    <w:div w:id="215774781">
      <w:bodyDiv w:val="1"/>
      <w:marLeft w:val="0"/>
      <w:marRight w:val="0"/>
      <w:marTop w:val="0"/>
      <w:marBottom w:val="0"/>
      <w:divBdr>
        <w:top w:val="none" w:sz="0" w:space="0" w:color="auto"/>
        <w:left w:val="none" w:sz="0" w:space="0" w:color="auto"/>
        <w:bottom w:val="none" w:sz="0" w:space="0" w:color="auto"/>
        <w:right w:val="none" w:sz="0" w:space="0" w:color="auto"/>
      </w:divBdr>
    </w:div>
    <w:div w:id="259220114">
      <w:bodyDiv w:val="1"/>
      <w:marLeft w:val="0"/>
      <w:marRight w:val="0"/>
      <w:marTop w:val="0"/>
      <w:marBottom w:val="0"/>
      <w:divBdr>
        <w:top w:val="none" w:sz="0" w:space="0" w:color="auto"/>
        <w:left w:val="none" w:sz="0" w:space="0" w:color="auto"/>
        <w:bottom w:val="none" w:sz="0" w:space="0" w:color="auto"/>
        <w:right w:val="none" w:sz="0" w:space="0" w:color="auto"/>
      </w:divBdr>
    </w:div>
    <w:div w:id="291794140">
      <w:bodyDiv w:val="1"/>
      <w:marLeft w:val="0"/>
      <w:marRight w:val="0"/>
      <w:marTop w:val="0"/>
      <w:marBottom w:val="0"/>
      <w:divBdr>
        <w:top w:val="none" w:sz="0" w:space="0" w:color="auto"/>
        <w:left w:val="none" w:sz="0" w:space="0" w:color="auto"/>
        <w:bottom w:val="none" w:sz="0" w:space="0" w:color="auto"/>
        <w:right w:val="none" w:sz="0" w:space="0" w:color="auto"/>
      </w:divBdr>
    </w:div>
    <w:div w:id="311450925">
      <w:bodyDiv w:val="1"/>
      <w:marLeft w:val="0"/>
      <w:marRight w:val="0"/>
      <w:marTop w:val="0"/>
      <w:marBottom w:val="0"/>
      <w:divBdr>
        <w:top w:val="none" w:sz="0" w:space="0" w:color="auto"/>
        <w:left w:val="none" w:sz="0" w:space="0" w:color="auto"/>
        <w:bottom w:val="none" w:sz="0" w:space="0" w:color="auto"/>
        <w:right w:val="none" w:sz="0" w:space="0" w:color="auto"/>
      </w:divBdr>
      <w:divsChild>
        <w:div w:id="1273168366">
          <w:marLeft w:val="0"/>
          <w:marRight w:val="0"/>
          <w:marTop w:val="0"/>
          <w:marBottom w:val="0"/>
          <w:divBdr>
            <w:top w:val="none" w:sz="0" w:space="0" w:color="auto"/>
            <w:left w:val="none" w:sz="0" w:space="0" w:color="auto"/>
            <w:bottom w:val="none" w:sz="0" w:space="0" w:color="auto"/>
            <w:right w:val="none" w:sz="0" w:space="0" w:color="auto"/>
          </w:divBdr>
        </w:div>
        <w:div w:id="2140688257">
          <w:marLeft w:val="0"/>
          <w:marRight w:val="0"/>
          <w:marTop w:val="0"/>
          <w:marBottom w:val="0"/>
          <w:divBdr>
            <w:top w:val="none" w:sz="0" w:space="0" w:color="auto"/>
            <w:left w:val="none" w:sz="0" w:space="0" w:color="auto"/>
            <w:bottom w:val="none" w:sz="0" w:space="0" w:color="auto"/>
            <w:right w:val="none" w:sz="0" w:space="0" w:color="auto"/>
          </w:divBdr>
        </w:div>
        <w:div w:id="389576874">
          <w:marLeft w:val="0"/>
          <w:marRight w:val="0"/>
          <w:marTop w:val="0"/>
          <w:marBottom w:val="0"/>
          <w:divBdr>
            <w:top w:val="none" w:sz="0" w:space="0" w:color="auto"/>
            <w:left w:val="none" w:sz="0" w:space="0" w:color="auto"/>
            <w:bottom w:val="none" w:sz="0" w:space="0" w:color="auto"/>
            <w:right w:val="none" w:sz="0" w:space="0" w:color="auto"/>
          </w:divBdr>
        </w:div>
        <w:div w:id="1318650937">
          <w:marLeft w:val="0"/>
          <w:marRight w:val="0"/>
          <w:marTop w:val="0"/>
          <w:marBottom w:val="0"/>
          <w:divBdr>
            <w:top w:val="none" w:sz="0" w:space="0" w:color="auto"/>
            <w:left w:val="none" w:sz="0" w:space="0" w:color="auto"/>
            <w:bottom w:val="none" w:sz="0" w:space="0" w:color="auto"/>
            <w:right w:val="none" w:sz="0" w:space="0" w:color="auto"/>
          </w:divBdr>
        </w:div>
      </w:divsChild>
    </w:div>
    <w:div w:id="334264685">
      <w:bodyDiv w:val="1"/>
      <w:marLeft w:val="0"/>
      <w:marRight w:val="0"/>
      <w:marTop w:val="0"/>
      <w:marBottom w:val="0"/>
      <w:divBdr>
        <w:top w:val="none" w:sz="0" w:space="0" w:color="auto"/>
        <w:left w:val="none" w:sz="0" w:space="0" w:color="auto"/>
        <w:bottom w:val="none" w:sz="0" w:space="0" w:color="auto"/>
        <w:right w:val="none" w:sz="0" w:space="0" w:color="auto"/>
      </w:divBdr>
      <w:divsChild>
        <w:div w:id="711731460">
          <w:marLeft w:val="547"/>
          <w:marRight w:val="0"/>
          <w:marTop w:val="0"/>
          <w:marBottom w:val="0"/>
          <w:divBdr>
            <w:top w:val="none" w:sz="0" w:space="0" w:color="auto"/>
            <w:left w:val="none" w:sz="0" w:space="0" w:color="auto"/>
            <w:bottom w:val="none" w:sz="0" w:space="0" w:color="auto"/>
            <w:right w:val="none" w:sz="0" w:space="0" w:color="auto"/>
          </w:divBdr>
        </w:div>
      </w:divsChild>
    </w:div>
    <w:div w:id="342898837">
      <w:bodyDiv w:val="1"/>
      <w:marLeft w:val="0"/>
      <w:marRight w:val="0"/>
      <w:marTop w:val="0"/>
      <w:marBottom w:val="0"/>
      <w:divBdr>
        <w:top w:val="none" w:sz="0" w:space="0" w:color="auto"/>
        <w:left w:val="none" w:sz="0" w:space="0" w:color="auto"/>
        <w:bottom w:val="none" w:sz="0" w:space="0" w:color="auto"/>
        <w:right w:val="none" w:sz="0" w:space="0" w:color="auto"/>
      </w:divBdr>
    </w:div>
    <w:div w:id="370804234">
      <w:bodyDiv w:val="1"/>
      <w:marLeft w:val="0"/>
      <w:marRight w:val="0"/>
      <w:marTop w:val="0"/>
      <w:marBottom w:val="0"/>
      <w:divBdr>
        <w:top w:val="none" w:sz="0" w:space="0" w:color="auto"/>
        <w:left w:val="none" w:sz="0" w:space="0" w:color="auto"/>
        <w:bottom w:val="none" w:sz="0" w:space="0" w:color="auto"/>
        <w:right w:val="none" w:sz="0" w:space="0" w:color="auto"/>
      </w:divBdr>
      <w:divsChild>
        <w:div w:id="1397044255">
          <w:marLeft w:val="0"/>
          <w:marRight w:val="0"/>
          <w:marTop w:val="0"/>
          <w:marBottom w:val="0"/>
          <w:divBdr>
            <w:top w:val="none" w:sz="0" w:space="0" w:color="auto"/>
            <w:left w:val="none" w:sz="0" w:space="0" w:color="auto"/>
            <w:bottom w:val="none" w:sz="0" w:space="0" w:color="auto"/>
            <w:right w:val="none" w:sz="0" w:space="0" w:color="auto"/>
          </w:divBdr>
        </w:div>
      </w:divsChild>
    </w:div>
    <w:div w:id="372733483">
      <w:bodyDiv w:val="1"/>
      <w:marLeft w:val="0"/>
      <w:marRight w:val="0"/>
      <w:marTop w:val="0"/>
      <w:marBottom w:val="0"/>
      <w:divBdr>
        <w:top w:val="none" w:sz="0" w:space="0" w:color="auto"/>
        <w:left w:val="none" w:sz="0" w:space="0" w:color="auto"/>
        <w:bottom w:val="none" w:sz="0" w:space="0" w:color="auto"/>
        <w:right w:val="none" w:sz="0" w:space="0" w:color="auto"/>
      </w:divBdr>
    </w:div>
    <w:div w:id="379592024">
      <w:bodyDiv w:val="1"/>
      <w:marLeft w:val="0"/>
      <w:marRight w:val="0"/>
      <w:marTop w:val="0"/>
      <w:marBottom w:val="0"/>
      <w:divBdr>
        <w:top w:val="none" w:sz="0" w:space="0" w:color="auto"/>
        <w:left w:val="none" w:sz="0" w:space="0" w:color="auto"/>
        <w:bottom w:val="none" w:sz="0" w:space="0" w:color="auto"/>
        <w:right w:val="none" w:sz="0" w:space="0" w:color="auto"/>
      </w:divBdr>
    </w:div>
    <w:div w:id="380905621">
      <w:bodyDiv w:val="1"/>
      <w:marLeft w:val="0"/>
      <w:marRight w:val="0"/>
      <w:marTop w:val="0"/>
      <w:marBottom w:val="0"/>
      <w:divBdr>
        <w:top w:val="none" w:sz="0" w:space="0" w:color="auto"/>
        <w:left w:val="none" w:sz="0" w:space="0" w:color="auto"/>
        <w:bottom w:val="none" w:sz="0" w:space="0" w:color="auto"/>
        <w:right w:val="none" w:sz="0" w:space="0" w:color="auto"/>
      </w:divBdr>
    </w:div>
    <w:div w:id="396559465">
      <w:bodyDiv w:val="1"/>
      <w:marLeft w:val="0"/>
      <w:marRight w:val="0"/>
      <w:marTop w:val="0"/>
      <w:marBottom w:val="0"/>
      <w:divBdr>
        <w:top w:val="none" w:sz="0" w:space="0" w:color="auto"/>
        <w:left w:val="none" w:sz="0" w:space="0" w:color="auto"/>
        <w:bottom w:val="none" w:sz="0" w:space="0" w:color="auto"/>
        <w:right w:val="none" w:sz="0" w:space="0" w:color="auto"/>
      </w:divBdr>
    </w:div>
    <w:div w:id="400714594">
      <w:bodyDiv w:val="1"/>
      <w:marLeft w:val="0"/>
      <w:marRight w:val="0"/>
      <w:marTop w:val="0"/>
      <w:marBottom w:val="0"/>
      <w:divBdr>
        <w:top w:val="none" w:sz="0" w:space="0" w:color="auto"/>
        <w:left w:val="none" w:sz="0" w:space="0" w:color="auto"/>
        <w:bottom w:val="none" w:sz="0" w:space="0" w:color="auto"/>
        <w:right w:val="none" w:sz="0" w:space="0" w:color="auto"/>
      </w:divBdr>
    </w:div>
    <w:div w:id="461654859">
      <w:bodyDiv w:val="1"/>
      <w:marLeft w:val="0"/>
      <w:marRight w:val="0"/>
      <w:marTop w:val="0"/>
      <w:marBottom w:val="0"/>
      <w:divBdr>
        <w:top w:val="none" w:sz="0" w:space="0" w:color="auto"/>
        <w:left w:val="none" w:sz="0" w:space="0" w:color="auto"/>
        <w:bottom w:val="none" w:sz="0" w:space="0" w:color="auto"/>
        <w:right w:val="none" w:sz="0" w:space="0" w:color="auto"/>
      </w:divBdr>
    </w:div>
    <w:div w:id="517499859">
      <w:bodyDiv w:val="1"/>
      <w:marLeft w:val="0"/>
      <w:marRight w:val="0"/>
      <w:marTop w:val="0"/>
      <w:marBottom w:val="0"/>
      <w:divBdr>
        <w:top w:val="none" w:sz="0" w:space="0" w:color="auto"/>
        <w:left w:val="none" w:sz="0" w:space="0" w:color="auto"/>
        <w:bottom w:val="none" w:sz="0" w:space="0" w:color="auto"/>
        <w:right w:val="none" w:sz="0" w:space="0" w:color="auto"/>
      </w:divBdr>
    </w:div>
    <w:div w:id="525098838">
      <w:bodyDiv w:val="1"/>
      <w:marLeft w:val="0"/>
      <w:marRight w:val="0"/>
      <w:marTop w:val="0"/>
      <w:marBottom w:val="0"/>
      <w:divBdr>
        <w:top w:val="none" w:sz="0" w:space="0" w:color="auto"/>
        <w:left w:val="none" w:sz="0" w:space="0" w:color="auto"/>
        <w:bottom w:val="none" w:sz="0" w:space="0" w:color="auto"/>
        <w:right w:val="none" w:sz="0" w:space="0" w:color="auto"/>
      </w:divBdr>
    </w:div>
    <w:div w:id="539324145">
      <w:bodyDiv w:val="1"/>
      <w:marLeft w:val="0"/>
      <w:marRight w:val="0"/>
      <w:marTop w:val="0"/>
      <w:marBottom w:val="0"/>
      <w:divBdr>
        <w:top w:val="none" w:sz="0" w:space="0" w:color="auto"/>
        <w:left w:val="none" w:sz="0" w:space="0" w:color="auto"/>
        <w:bottom w:val="none" w:sz="0" w:space="0" w:color="auto"/>
        <w:right w:val="none" w:sz="0" w:space="0" w:color="auto"/>
      </w:divBdr>
    </w:div>
    <w:div w:id="548424189">
      <w:bodyDiv w:val="1"/>
      <w:marLeft w:val="0"/>
      <w:marRight w:val="0"/>
      <w:marTop w:val="0"/>
      <w:marBottom w:val="0"/>
      <w:divBdr>
        <w:top w:val="none" w:sz="0" w:space="0" w:color="auto"/>
        <w:left w:val="none" w:sz="0" w:space="0" w:color="auto"/>
        <w:bottom w:val="none" w:sz="0" w:space="0" w:color="auto"/>
        <w:right w:val="none" w:sz="0" w:space="0" w:color="auto"/>
      </w:divBdr>
      <w:divsChild>
        <w:div w:id="839733288">
          <w:marLeft w:val="547"/>
          <w:marRight w:val="0"/>
          <w:marTop w:val="0"/>
          <w:marBottom w:val="0"/>
          <w:divBdr>
            <w:top w:val="none" w:sz="0" w:space="0" w:color="auto"/>
            <w:left w:val="none" w:sz="0" w:space="0" w:color="auto"/>
            <w:bottom w:val="none" w:sz="0" w:space="0" w:color="auto"/>
            <w:right w:val="none" w:sz="0" w:space="0" w:color="auto"/>
          </w:divBdr>
        </w:div>
      </w:divsChild>
    </w:div>
    <w:div w:id="589168718">
      <w:bodyDiv w:val="1"/>
      <w:marLeft w:val="0"/>
      <w:marRight w:val="0"/>
      <w:marTop w:val="0"/>
      <w:marBottom w:val="0"/>
      <w:divBdr>
        <w:top w:val="none" w:sz="0" w:space="0" w:color="auto"/>
        <w:left w:val="none" w:sz="0" w:space="0" w:color="auto"/>
        <w:bottom w:val="none" w:sz="0" w:space="0" w:color="auto"/>
        <w:right w:val="none" w:sz="0" w:space="0" w:color="auto"/>
      </w:divBdr>
      <w:divsChild>
        <w:div w:id="293798249">
          <w:marLeft w:val="0"/>
          <w:marRight w:val="0"/>
          <w:marTop w:val="0"/>
          <w:marBottom w:val="0"/>
          <w:divBdr>
            <w:top w:val="none" w:sz="0" w:space="0" w:color="auto"/>
            <w:left w:val="none" w:sz="0" w:space="0" w:color="auto"/>
            <w:bottom w:val="none" w:sz="0" w:space="0" w:color="auto"/>
            <w:right w:val="none" w:sz="0" w:space="0" w:color="auto"/>
          </w:divBdr>
        </w:div>
        <w:div w:id="385957318">
          <w:marLeft w:val="0"/>
          <w:marRight w:val="0"/>
          <w:marTop w:val="0"/>
          <w:marBottom w:val="0"/>
          <w:divBdr>
            <w:top w:val="none" w:sz="0" w:space="0" w:color="auto"/>
            <w:left w:val="none" w:sz="0" w:space="0" w:color="auto"/>
            <w:bottom w:val="none" w:sz="0" w:space="0" w:color="auto"/>
            <w:right w:val="none" w:sz="0" w:space="0" w:color="auto"/>
          </w:divBdr>
        </w:div>
        <w:div w:id="2023435379">
          <w:marLeft w:val="0"/>
          <w:marRight w:val="0"/>
          <w:marTop w:val="0"/>
          <w:marBottom w:val="0"/>
          <w:divBdr>
            <w:top w:val="none" w:sz="0" w:space="0" w:color="auto"/>
            <w:left w:val="none" w:sz="0" w:space="0" w:color="auto"/>
            <w:bottom w:val="none" w:sz="0" w:space="0" w:color="auto"/>
            <w:right w:val="none" w:sz="0" w:space="0" w:color="auto"/>
          </w:divBdr>
        </w:div>
        <w:div w:id="1125318793">
          <w:marLeft w:val="0"/>
          <w:marRight w:val="0"/>
          <w:marTop w:val="0"/>
          <w:marBottom w:val="0"/>
          <w:divBdr>
            <w:top w:val="none" w:sz="0" w:space="0" w:color="auto"/>
            <w:left w:val="none" w:sz="0" w:space="0" w:color="auto"/>
            <w:bottom w:val="none" w:sz="0" w:space="0" w:color="auto"/>
            <w:right w:val="none" w:sz="0" w:space="0" w:color="auto"/>
          </w:divBdr>
        </w:div>
        <w:div w:id="353312058">
          <w:marLeft w:val="0"/>
          <w:marRight w:val="0"/>
          <w:marTop w:val="0"/>
          <w:marBottom w:val="0"/>
          <w:divBdr>
            <w:top w:val="none" w:sz="0" w:space="0" w:color="auto"/>
            <w:left w:val="none" w:sz="0" w:space="0" w:color="auto"/>
            <w:bottom w:val="none" w:sz="0" w:space="0" w:color="auto"/>
            <w:right w:val="none" w:sz="0" w:space="0" w:color="auto"/>
          </w:divBdr>
        </w:div>
        <w:div w:id="1445421284">
          <w:marLeft w:val="0"/>
          <w:marRight w:val="0"/>
          <w:marTop w:val="0"/>
          <w:marBottom w:val="0"/>
          <w:divBdr>
            <w:top w:val="none" w:sz="0" w:space="0" w:color="auto"/>
            <w:left w:val="none" w:sz="0" w:space="0" w:color="auto"/>
            <w:bottom w:val="none" w:sz="0" w:space="0" w:color="auto"/>
            <w:right w:val="none" w:sz="0" w:space="0" w:color="auto"/>
          </w:divBdr>
        </w:div>
        <w:div w:id="711272455">
          <w:marLeft w:val="0"/>
          <w:marRight w:val="0"/>
          <w:marTop w:val="0"/>
          <w:marBottom w:val="0"/>
          <w:divBdr>
            <w:top w:val="none" w:sz="0" w:space="0" w:color="auto"/>
            <w:left w:val="none" w:sz="0" w:space="0" w:color="auto"/>
            <w:bottom w:val="none" w:sz="0" w:space="0" w:color="auto"/>
            <w:right w:val="none" w:sz="0" w:space="0" w:color="auto"/>
          </w:divBdr>
        </w:div>
      </w:divsChild>
    </w:div>
    <w:div w:id="650139509">
      <w:bodyDiv w:val="1"/>
      <w:marLeft w:val="0"/>
      <w:marRight w:val="0"/>
      <w:marTop w:val="0"/>
      <w:marBottom w:val="0"/>
      <w:divBdr>
        <w:top w:val="none" w:sz="0" w:space="0" w:color="auto"/>
        <w:left w:val="none" w:sz="0" w:space="0" w:color="auto"/>
        <w:bottom w:val="none" w:sz="0" w:space="0" w:color="auto"/>
        <w:right w:val="none" w:sz="0" w:space="0" w:color="auto"/>
      </w:divBdr>
    </w:div>
    <w:div w:id="749549475">
      <w:bodyDiv w:val="1"/>
      <w:marLeft w:val="0"/>
      <w:marRight w:val="0"/>
      <w:marTop w:val="0"/>
      <w:marBottom w:val="0"/>
      <w:divBdr>
        <w:top w:val="none" w:sz="0" w:space="0" w:color="auto"/>
        <w:left w:val="none" w:sz="0" w:space="0" w:color="auto"/>
        <w:bottom w:val="none" w:sz="0" w:space="0" w:color="auto"/>
        <w:right w:val="none" w:sz="0" w:space="0" w:color="auto"/>
      </w:divBdr>
    </w:div>
    <w:div w:id="752164620">
      <w:bodyDiv w:val="1"/>
      <w:marLeft w:val="0"/>
      <w:marRight w:val="0"/>
      <w:marTop w:val="0"/>
      <w:marBottom w:val="0"/>
      <w:divBdr>
        <w:top w:val="none" w:sz="0" w:space="0" w:color="auto"/>
        <w:left w:val="none" w:sz="0" w:space="0" w:color="auto"/>
        <w:bottom w:val="none" w:sz="0" w:space="0" w:color="auto"/>
        <w:right w:val="none" w:sz="0" w:space="0" w:color="auto"/>
      </w:divBdr>
    </w:div>
    <w:div w:id="779036017">
      <w:bodyDiv w:val="1"/>
      <w:marLeft w:val="0"/>
      <w:marRight w:val="0"/>
      <w:marTop w:val="0"/>
      <w:marBottom w:val="0"/>
      <w:divBdr>
        <w:top w:val="none" w:sz="0" w:space="0" w:color="auto"/>
        <w:left w:val="none" w:sz="0" w:space="0" w:color="auto"/>
        <w:bottom w:val="none" w:sz="0" w:space="0" w:color="auto"/>
        <w:right w:val="none" w:sz="0" w:space="0" w:color="auto"/>
      </w:divBdr>
    </w:div>
    <w:div w:id="792672393">
      <w:bodyDiv w:val="1"/>
      <w:marLeft w:val="0"/>
      <w:marRight w:val="0"/>
      <w:marTop w:val="0"/>
      <w:marBottom w:val="0"/>
      <w:divBdr>
        <w:top w:val="none" w:sz="0" w:space="0" w:color="auto"/>
        <w:left w:val="none" w:sz="0" w:space="0" w:color="auto"/>
        <w:bottom w:val="none" w:sz="0" w:space="0" w:color="auto"/>
        <w:right w:val="none" w:sz="0" w:space="0" w:color="auto"/>
      </w:divBdr>
    </w:div>
    <w:div w:id="805927280">
      <w:bodyDiv w:val="1"/>
      <w:marLeft w:val="0"/>
      <w:marRight w:val="0"/>
      <w:marTop w:val="0"/>
      <w:marBottom w:val="0"/>
      <w:divBdr>
        <w:top w:val="none" w:sz="0" w:space="0" w:color="auto"/>
        <w:left w:val="none" w:sz="0" w:space="0" w:color="auto"/>
        <w:bottom w:val="none" w:sz="0" w:space="0" w:color="auto"/>
        <w:right w:val="none" w:sz="0" w:space="0" w:color="auto"/>
      </w:divBdr>
    </w:div>
    <w:div w:id="894581478">
      <w:bodyDiv w:val="1"/>
      <w:marLeft w:val="0"/>
      <w:marRight w:val="0"/>
      <w:marTop w:val="0"/>
      <w:marBottom w:val="0"/>
      <w:divBdr>
        <w:top w:val="none" w:sz="0" w:space="0" w:color="auto"/>
        <w:left w:val="none" w:sz="0" w:space="0" w:color="auto"/>
        <w:bottom w:val="none" w:sz="0" w:space="0" w:color="auto"/>
        <w:right w:val="none" w:sz="0" w:space="0" w:color="auto"/>
      </w:divBdr>
    </w:div>
    <w:div w:id="902059713">
      <w:bodyDiv w:val="1"/>
      <w:marLeft w:val="0"/>
      <w:marRight w:val="0"/>
      <w:marTop w:val="0"/>
      <w:marBottom w:val="0"/>
      <w:divBdr>
        <w:top w:val="none" w:sz="0" w:space="0" w:color="auto"/>
        <w:left w:val="none" w:sz="0" w:space="0" w:color="auto"/>
        <w:bottom w:val="none" w:sz="0" w:space="0" w:color="auto"/>
        <w:right w:val="none" w:sz="0" w:space="0" w:color="auto"/>
      </w:divBdr>
    </w:div>
    <w:div w:id="903754120">
      <w:bodyDiv w:val="1"/>
      <w:marLeft w:val="0"/>
      <w:marRight w:val="0"/>
      <w:marTop w:val="0"/>
      <w:marBottom w:val="0"/>
      <w:divBdr>
        <w:top w:val="none" w:sz="0" w:space="0" w:color="auto"/>
        <w:left w:val="none" w:sz="0" w:space="0" w:color="auto"/>
        <w:bottom w:val="none" w:sz="0" w:space="0" w:color="auto"/>
        <w:right w:val="none" w:sz="0" w:space="0" w:color="auto"/>
      </w:divBdr>
    </w:div>
    <w:div w:id="928082888">
      <w:bodyDiv w:val="1"/>
      <w:marLeft w:val="0"/>
      <w:marRight w:val="0"/>
      <w:marTop w:val="0"/>
      <w:marBottom w:val="0"/>
      <w:divBdr>
        <w:top w:val="none" w:sz="0" w:space="0" w:color="auto"/>
        <w:left w:val="none" w:sz="0" w:space="0" w:color="auto"/>
        <w:bottom w:val="none" w:sz="0" w:space="0" w:color="auto"/>
        <w:right w:val="none" w:sz="0" w:space="0" w:color="auto"/>
      </w:divBdr>
    </w:div>
    <w:div w:id="943881721">
      <w:bodyDiv w:val="1"/>
      <w:marLeft w:val="0"/>
      <w:marRight w:val="0"/>
      <w:marTop w:val="0"/>
      <w:marBottom w:val="0"/>
      <w:divBdr>
        <w:top w:val="none" w:sz="0" w:space="0" w:color="auto"/>
        <w:left w:val="none" w:sz="0" w:space="0" w:color="auto"/>
        <w:bottom w:val="none" w:sz="0" w:space="0" w:color="auto"/>
        <w:right w:val="none" w:sz="0" w:space="0" w:color="auto"/>
      </w:divBdr>
    </w:div>
    <w:div w:id="967861331">
      <w:bodyDiv w:val="1"/>
      <w:marLeft w:val="0"/>
      <w:marRight w:val="0"/>
      <w:marTop w:val="0"/>
      <w:marBottom w:val="0"/>
      <w:divBdr>
        <w:top w:val="none" w:sz="0" w:space="0" w:color="auto"/>
        <w:left w:val="none" w:sz="0" w:space="0" w:color="auto"/>
        <w:bottom w:val="none" w:sz="0" w:space="0" w:color="auto"/>
        <w:right w:val="none" w:sz="0" w:space="0" w:color="auto"/>
      </w:divBdr>
    </w:div>
    <w:div w:id="994917646">
      <w:bodyDiv w:val="1"/>
      <w:marLeft w:val="0"/>
      <w:marRight w:val="0"/>
      <w:marTop w:val="0"/>
      <w:marBottom w:val="0"/>
      <w:divBdr>
        <w:top w:val="none" w:sz="0" w:space="0" w:color="auto"/>
        <w:left w:val="none" w:sz="0" w:space="0" w:color="auto"/>
        <w:bottom w:val="none" w:sz="0" w:space="0" w:color="auto"/>
        <w:right w:val="none" w:sz="0" w:space="0" w:color="auto"/>
      </w:divBdr>
    </w:div>
    <w:div w:id="1061909511">
      <w:bodyDiv w:val="1"/>
      <w:marLeft w:val="0"/>
      <w:marRight w:val="0"/>
      <w:marTop w:val="0"/>
      <w:marBottom w:val="0"/>
      <w:divBdr>
        <w:top w:val="none" w:sz="0" w:space="0" w:color="auto"/>
        <w:left w:val="none" w:sz="0" w:space="0" w:color="auto"/>
        <w:bottom w:val="none" w:sz="0" w:space="0" w:color="auto"/>
        <w:right w:val="none" w:sz="0" w:space="0" w:color="auto"/>
      </w:divBdr>
    </w:div>
    <w:div w:id="1117219842">
      <w:bodyDiv w:val="1"/>
      <w:marLeft w:val="0"/>
      <w:marRight w:val="0"/>
      <w:marTop w:val="0"/>
      <w:marBottom w:val="0"/>
      <w:divBdr>
        <w:top w:val="none" w:sz="0" w:space="0" w:color="auto"/>
        <w:left w:val="none" w:sz="0" w:space="0" w:color="auto"/>
        <w:bottom w:val="none" w:sz="0" w:space="0" w:color="auto"/>
        <w:right w:val="none" w:sz="0" w:space="0" w:color="auto"/>
      </w:divBdr>
    </w:div>
    <w:div w:id="1134328134">
      <w:bodyDiv w:val="1"/>
      <w:marLeft w:val="0"/>
      <w:marRight w:val="0"/>
      <w:marTop w:val="0"/>
      <w:marBottom w:val="0"/>
      <w:divBdr>
        <w:top w:val="none" w:sz="0" w:space="0" w:color="auto"/>
        <w:left w:val="none" w:sz="0" w:space="0" w:color="auto"/>
        <w:bottom w:val="none" w:sz="0" w:space="0" w:color="auto"/>
        <w:right w:val="none" w:sz="0" w:space="0" w:color="auto"/>
      </w:divBdr>
    </w:div>
    <w:div w:id="1140924971">
      <w:bodyDiv w:val="1"/>
      <w:marLeft w:val="0"/>
      <w:marRight w:val="0"/>
      <w:marTop w:val="0"/>
      <w:marBottom w:val="0"/>
      <w:divBdr>
        <w:top w:val="none" w:sz="0" w:space="0" w:color="auto"/>
        <w:left w:val="none" w:sz="0" w:space="0" w:color="auto"/>
        <w:bottom w:val="none" w:sz="0" w:space="0" w:color="auto"/>
        <w:right w:val="none" w:sz="0" w:space="0" w:color="auto"/>
      </w:divBdr>
      <w:divsChild>
        <w:div w:id="1714306834">
          <w:marLeft w:val="0"/>
          <w:marRight w:val="0"/>
          <w:marTop w:val="0"/>
          <w:marBottom w:val="0"/>
          <w:divBdr>
            <w:top w:val="none" w:sz="0" w:space="0" w:color="auto"/>
            <w:left w:val="none" w:sz="0" w:space="0" w:color="auto"/>
            <w:bottom w:val="none" w:sz="0" w:space="0" w:color="auto"/>
            <w:right w:val="none" w:sz="0" w:space="0" w:color="auto"/>
          </w:divBdr>
        </w:div>
        <w:div w:id="1079524482">
          <w:marLeft w:val="0"/>
          <w:marRight w:val="0"/>
          <w:marTop w:val="0"/>
          <w:marBottom w:val="0"/>
          <w:divBdr>
            <w:top w:val="none" w:sz="0" w:space="0" w:color="auto"/>
            <w:left w:val="none" w:sz="0" w:space="0" w:color="auto"/>
            <w:bottom w:val="none" w:sz="0" w:space="0" w:color="auto"/>
            <w:right w:val="none" w:sz="0" w:space="0" w:color="auto"/>
          </w:divBdr>
        </w:div>
        <w:div w:id="1775705859">
          <w:marLeft w:val="0"/>
          <w:marRight w:val="0"/>
          <w:marTop w:val="0"/>
          <w:marBottom w:val="0"/>
          <w:divBdr>
            <w:top w:val="none" w:sz="0" w:space="0" w:color="auto"/>
            <w:left w:val="none" w:sz="0" w:space="0" w:color="auto"/>
            <w:bottom w:val="none" w:sz="0" w:space="0" w:color="auto"/>
            <w:right w:val="none" w:sz="0" w:space="0" w:color="auto"/>
          </w:divBdr>
        </w:div>
        <w:div w:id="1256868154">
          <w:marLeft w:val="0"/>
          <w:marRight w:val="0"/>
          <w:marTop w:val="0"/>
          <w:marBottom w:val="0"/>
          <w:divBdr>
            <w:top w:val="none" w:sz="0" w:space="0" w:color="auto"/>
            <w:left w:val="none" w:sz="0" w:space="0" w:color="auto"/>
            <w:bottom w:val="none" w:sz="0" w:space="0" w:color="auto"/>
            <w:right w:val="none" w:sz="0" w:space="0" w:color="auto"/>
          </w:divBdr>
        </w:div>
        <w:div w:id="1642418880">
          <w:marLeft w:val="0"/>
          <w:marRight w:val="0"/>
          <w:marTop w:val="0"/>
          <w:marBottom w:val="0"/>
          <w:divBdr>
            <w:top w:val="none" w:sz="0" w:space="0" w:color="auto"/>
            <w:left w:val="none" w:sz="0" w:space="0" w:color="auto"/>
            <w:bottom w:val="none" w:sz="0" w:space="0" w:color="auto"/>
            <w:right w:val="none" w:sz="0" w:space="0" w:color="auto"/>
          </w:divBdr>
        </w:div>
        <w:div w:id="924923969">
          <w:marLeft w:val="0"/>
          <w:marRight w:val="0"/>
          <w:marTop w:val="0"/>
          <w:marBottom w:val="0"/>
          <w:divBdr>
            <w:top w:val="none" w:sz="0" w:space="0" w:color="auto"/>
            <w:left w:val="none" w:sz="0" w:space="0" w:color="auto"/>
            <w:bottom w:val="none" w:sz="0" w:space="0" w:color="auto"/>
            <w:right w:val="none" w:sz="0" w:space="0" w:color="auto"/>
          </w:divBdr>
        </w:div>
        <w:div w:id="785780062">
          <w:marLeft w:val="0"/>
          <w:marRight w:val="0"/>
          <w:marTop w:val="0"/>
          <w:marBottom w:val="0"/>
          <w:divBdr>
            <w:top w:val="none" w:sz="0" w:space="0" w:color="auto"/>
            <w:left w:val="none" w:sz="0" w:space="0" w:color="auto"/>
            <w:bottom w:val="none" w:sz="0" w:space="0" w:color="auto"/>
            <w:right w:val="none" w:sz="0" w:space="0" w:color="auto"/>
          </w:divBdr>
        </w:div>
        <w:div w:id="1758015303">
          <w:marLeft w:val="0"/>
          <w:marRight w:val="0"/>
          <w:marTop w:val="0"/>
          <w:marBottom w:val="0"/>
          <w:divBdr>
            <w:top w:val="none" w:sz="0" w:space="0" w:color="auto"/>
            <w:left w:val="none" w:sz="0" w:space="0" w:color="auto"/>
            <w:bottom w:val="none" w:sz="0" w:space="0" w:color="auto"/>
            <w:right w:val="none" w:sz="0" w:space="0" w:color="auto"/>
          </w:divBdr>
        </w:div>
      </w:divsChild>
    </w:div>
    <w:div w:id="1161390050">
      <w:bodyDiv w:val="1"/>
      <w:marLeft w:val="0"/>
      <w:marRight w:val="0"/>
      <w:marTop w:val="0"/>
      <w:marBottom w:val="0"/>
      <w:divBdr>
        <w:top w:val="none" w:sz="0" w:space="0" w:color="auto"/>
        <w:left w:val="none" w:sz="0" w:space="0" w:color="auto"/>
        <w:bottom w:val="none" w:sz="0" w:space="0" w:color="auto"/>
        <w:right w:val="none" w:sz="0" w:space="0" w:color="auto"/>
      </w:divBdr>
    </w:div>
    <w:div w:id="1163856349">
      <w:bodyDiv w:val="1"/>
      <w:marLeft w:val="0"/>
      <w:marRight w:val="0"/>
      <w:marTop w:val="0"/>
      <w:marBottom w:val="0"/>
      <w:divBdr>
        <w:top w:val="none" w:sz="0" w:space="0" w:color="auto"/>
        <w:left w:val="none" w:sz="0" w:space="0" w:color="auto"/>
        <w:bottom w:val="none" w:sz="0" w:space="0" w:color="auto"/>
        <w:right w:val="none" w:sz="0" w:space="0" w:color="auto"/>
      </w:divBdr>
    </w:div>
    <w:div w:id="1199120857">
      <w:bodyDiv w:val="1"/>
      <w:marLeft w:val="0"/>
      <w:marRight w:val="0"/>
      <w:marTop w:val="0"/>
      <w:marBottom w:val="0"/>
      <w:divBdr>
        <w:top w:val="none" w:sz="0" w:space="0" w:color="auto"/>
        <w:left w:val="none" w:sz="0" w:space="0" w:color="auto"/>
        <w:bottom w:val="none" w:sz="0" w:space="0" w:color="auto"/>
        <w:right w:val="none" w:sz="0" w:space="0" w:color="auto"/>
      </w:divBdr>
    </w:div>
    <w:div w:id="1281184818">
      <w:bodyDiv w:val="1"/>
      <w:marLeft w:val="0"/>
      <w:marRight w:val="0"/>
      <w:marTop w:val="0"/>
      <w:marBottom w:val="0"/>
      <w:divBdr>
        <w:top w:val="none" w:sz="0" w:space="0" w:color="auto"/>
        <w:left w:val="none" w:sz="0" w:space="0" w:color="auto"/>
        <w:bottom w:val="none" w:sz="0" w:space="0" w:color="auto"/>
        <w:right w:val="none" w:sz="0" w:space="0" w:color="auto"/>
      </w:divBdr>
    </w:div>
    <w:div w:id="1285499747">
      <w:bodyDiv w:val="1"/>
      <w:marLeft w:val="0"/>
      <w:marRight w:val="0"/>
      <w:marTop w:val="0"/>
      <w:marBottom w:val="0"/>
      <w:divBdr>
        <w:top w:val="none" w:sz="0" w:space="0" w:color="auto"/>
        <w:left w:val="none" w:sz="0" w:space="0" w:color="auto"/>
        <w:bottom w:val="none" w:sz="0" w:space="0" w:color="auto"/>
        <w:right w:val="none" w:sz="0" w:space="0" w:color="auto"/>
      </w:divBdr>
    </w:div>
    <w:div w:id="1321537505">
      <w:bodyDiv w:val="1"/>
      <w:marLeft w:val="0"/>
      <w:marRight w:val="0"/>
      <w:marTop w:val="0"/>
      <w:marBottom w:val="0"/>
      <w:divBdr>
        <w:top w:val="none" w:sz="0" w:space="0" w:color="auto"/>
        <w:left w:val="none" w:sz="0" w:space="0" w:color="auto"/>
        <w:bottom w:val="none" w:sz="0" w:space="0" w:color="auto"/>
        <w:right w:val="none" w:sz="0" w:space="0" w:color="auto"/>
      </w:divBdr>
    </w:div>
    <w:div w:id="1340961798">
      <w:bodyDiv w:val="1"/>
      <w:marLeft w:val="0"/>
      <w:marRight w:val="0"/>
      <w:marTop w:val="0"/>
      <w:marBottom w:val="0"/>
      <w:divBdr>
        <w:top w:val="none" w:sz="0" w:space="0" w:color="auto"/>
        <w:left w:val="none" w:sz="0" w:space="0" w:color="auto"/>
        <w:bottom w:val="none" w:sz="0" w:space="0" w:color="auto"/>
        <w:right w:val="none" w:sz="0" w:space="0" w:color="auto"/>
      </w:divBdr>
      <w:divsChild>
        <w:div w:id="868447252">
          <w:marLeft w:val="0"/>
          <w:marRight w:val="0"/>
          <w:marTop w:val="0"/>
          <w:marBottom w:val="0"/>
          <w:divBdr>
            <w:top w:val="none" w:sz="0" w:space="0" w:color="auto"/>
            <w:left w:val="none" w:sz="0" w:space="0" w:color="auto"/>
            <w:bottom w:val="none" w:sz="0" w:space="0" w:color="auto"/>
            <w:right w:val="none" w:sz="0" w:space="0" w:color="auto"/>
          </w:divBdr>
        </w:div>
        <w:div w:id="1592203924">
          <w:marLeft w:val="0"/>
          <w:marRight w:val="0"/>
          <w:marTop w:val="0"/>
          <w:marBottom w:val="0"/>
          <w:divBdr>
            <w:top w:val="none" w:sz="0" w:space="0" w:color="auto"/>
            <w:left w:val="none" w:sz="0" w:space="0" w:color="auto"/>
            <w:bottom w:val="none" w:sz="0" w:space="0" w:color="auto"/>
            <w:right w:val="none" w:sz="0" w:space="0" w:color="auto"/>
          </w:divBdr>
        </w:div>
        <w:div w:id="618881036">
          <w:marLeft w:val="0"/>
          <w:marRight w:val="0"/>
          <w:marTop w:val="0"/>
          <w:marBottom w:val="0"/>
          <w:divBdr>
            <w:top w:val="none" w:sz="0" w:space="0" w:color="auto"/>
            <w:left w:val="none" w:sz="0" w:space="0" w:color="auto"/>
            <w:bottom w:val="none" w:sz="0" w:space="0" w:color="auto"/>
            <w:right w:val="none" w:sz="0" w:space="0" w:color="auto"/>
          </w:divBdr>
        </w:div>
      </w:divsChild>
    </w:div>
    <w:div w:id="1425420949">
      <w:bodyDiv w:val="1"/>
      <w:marLeft w:val="0"/>
      <w:marRight w:val="0"/>
      <w:marTop w:val="0"/>
      <w:marBottom w:val="0"/>
      <w:divBdr>
        <w:top w:val="none" w:sz="0" w:space="0" w:color="auto"/>
        <w:left w:val="none" w:sz="0" w:space="0" w:color="auto"/>
        <w:bottom w:val="none" w:sz="0" w:space="0" w:color="auto"/>
        <w:right w:val="none" w:sz="0" w:space="0" w:color="auto"/>
      </w:divBdr>
    </w:div>
    <w:div w:id="1465391504">
      <w:bodyDiv w:val="1"/>
      <w:marLeft w:val="0"/>
      <w:marRight w:val="0"/>
      <w:marTop w:val="0"/>
      <w:marBottom w:val="0"/>
      <w:divBdr>
        <w:top w:val="none" w:sz="0" w:space="0" w:color="auto"/>
        <w:left w:val="none" w:sz="0" w:space="0" w:color="auto"/>
        <w:bottom w:val="none" w:sz="0" w:space="0" w:color="auto"/>
        <w:right w:val="none" w:sz="0" w:space="0" w:color="auto"/>
      </w:divBdr>
    </w:div>
    <w:div w:id="1523742824">
      <w:bodyDiv w:val="1"/>
      <w:marLeft w:val="0"/>
      <w:marRight w:val="0"/>
      <w:marTop w:val="0"/>
      <w:marBottom w:val="0"/>
      <w:divBdr>
        <w:top w:val="none" w:sz="0" w:space="0" w:color="auto"/>
        <w:left w:val="none" w:sz="0" w:space="0" w:color="auto"/>
        <w:bottom w:val="none" w:sz="0" w:space="0" w:color="auto"/>
        <w:right w:val="none" w:sz="0" w:space="0" w:color="auto"/>
      </w:divBdr>
    </w:div>
    <w:div w:id="1541430700">
      <w:bodyDiv w:val="1"/>
      <w:marLeft w:val="0"/>
      <w:marRight w:val="0"/>
      <w:marTop w:val="0"/>
      <w:marBottom w:val="0"/>
      <w:divBdr>
        <w:top w:val="none" w:sz="0" w:space="0" w:color="auto"/>
        <w:left w:val="none" w:sz="0" w:space="0" w:color="auto"/>
        <w:bottom w:val="none" w:sz="0" w:space="0" w:color="auto"/>
        <w:right w:val="none" w:sz="0" w:space="0" w:color="auto"/>
      </w:divBdr>
    </w:div>
    <w:div w:id="1560433067">
      <w:bodyDiv w:val="1"/>
      <w:marLeft w:val="0"/>
      <w:marRight w:val="0"/>
      <w:marTop w:val="0"/>
      <w:marBottom w:val="0"/>
      <w:divBdr>
        <w:top w:val="none" w:sz="0" w:space="0" w:color="auto"/>
        <w:left w:val="none" w:sz="0" w:space="0" w:color="auto"/>
        <w:bottom w:val="none" w:sz="0" w:space="0" w:color="auto"/>
        <w:right w:val="none" w:sz="0" w:space="0" w:color="auto"/>
      </w:divBdr>
    </w:div>
    <w:div w:id="1605923006">
      <w:bodyDiv w:val="1"/>
      <w:marLeft w:val="0"/>
      <w:marRight w:val="0"/>
      <w:marTop w:val="0"/>
      <w:marBottom w:val="0"/>
      <w:divBdr>
        <w:top w:val="none" w:sz="0" w:space="0" w:color="auto"/>
        <w:left w:val="none" w:sz="0" w:space="0" w:color="auto"/>
        <w:bottom w:val="none" w:sz="0" w:space="0" w:color="auto"/>
        <w:right w:val="none" w:sz="0" w:space="0" w:color="auto"/>
      </w:divBdr>
    </w:div>
    <w:div w:id="1637180699">
      <w:bodyDiv w:val="1"/>
      <w:marLeft w:val="0"/>
      <w:marRight w:val="0"/>
      <w:marTop w:val="0"/>
      <w:marBottom w:val="0"/>
      <w:divBdr>
        <w:top w:val="none" w:sz="0" w:space="0" w:color="auto"/>
        <w:left w:val="none" w:sz="0" w:space="0" w:color="auto"/>
        <w:bottom w:val="none" w:sz="0" w:space="0" w:color="auto"/>
        <w:right w:val="none" w:sz="0" w:space="0" w:color="auto"/>
      </w:divBdr>
    </w:div>
    <w:div w:id="1661807846">
      <w:bodyDiv w:val="1"/>
      <w:marLeft w:val="0"/>
      <w:marRight w:val="0"/>
      <w:marTop w:val="0"/>
      <w:marBottom w:val="0"/>
      <w:divBdr>
        <w:top w:val="none" w:sz="0" w:space="0" w:color="auto"/>
        <w:left w:val="none" w:sz="0" w:space="0" w:color="auto"/>
        <w:bottom w:val="none" w:sz="0" w:space="0" w:color="auto"/>
        <w:right w:val="none" w:sz="0" w:space="0" w:color="auto"/>
      </w:divBdr>
    </w:div>
    <w:div w:id="1668434443">
      <w:bodyDiv w:val="1"/>
      <w:marLeft w:val="0"/>
      <w:marRight w:val="0"/>
      <w:marTop w:val="0"/>
      <w:marBottom w:val="0"/>
      <w:divBdr>
        <w:top w:val="none" w:sz="0" w:space="0" w:color="auto"/>
        <w:left w:val="none" w:sz="0" w:space="0" w:color="auto"/>
        <w:bottom w:val="none" w:sz="0" w:space="0" w:color="auto"/>
        <w:right w:val="none" w:sz="0" w:space="0" w:color="auto"/>
      </w:divBdr>
    </w:div>
    <w:div w:id="1684897382">
      <w:bodyDiv w:val="1"/>
      <w:marLeft w:val="0"/>
      <w:marRight w:val="0"/>
      <w:marTop w:val="0"/>
      <w:marBottom w:val="0"/>
      <w:divBdr>
        <w:top w:val="none" w:sz="0" w:space="0" w:color="auto"/>
        <w:left w:val="none" w:sz="0" w:space="0" w:color="auto"/>
        <w:bottom w:val="none" w:sz="0" w:space="0" w:color="auto"/>
        <w:right w:val="none" w:sz="0" w:space="0" w:color="auto"/>
      </w:divBdr>
    </w:div>
    <w:div w:id="1700886455">
      <w:bodyDiv w:val="1"/>
      <w:marLeft w:val="0"/>
      <w:marRight w:val="0"/>
      <w:marTop w:val="0"/>
      <w:marBottom w:val="0"/>
      <w:divBdr>
        <w:top w:val="none" w:sz="0" w:space="0" w:color="auto"/>
        <w:left w:val="none" w:sz="0" w:space="0" w:color="auto"/>
        <w:bottom w:val="none" w:sz="0" w:space="0" w:color="auto"/>
        <w:right w:val="none" w:sz="0" w:space="0" w:color="auto"/>
      </w:divBdr>
    </w:div>
    <w:div w:id="1749688582">
      <w:bodyDiv w:val="1"/>
      <w:marLeft w:val="0"/>
      <w:marRight w:val="0"/>
      <w:marTop w:val="0"/>
      <w:marBottom w:val="0"/>
      <w:divBdr>
        <w:top w:val="none" w:sz="0" w:space="0" w:color="auto"/>
        <w:left w:val="none" w:sz="0" w:space="0" w:color="auto"/>
        <w:bottom w:val="none" w:sz="0" w:space="0" w:color="auto"/>
        <w:right w:val="none" w:sz="0" w:space="0" w:color="auto"/>
      </w:divBdr>
    </w:div>
    <w:div w:id="1750735586">
      <w:bodyDiv w:val="1"/>
      <w:marLeft w:val="0"/>
      <w:marRight w:val="0"/>
      <w:marTop w:val="0"/>
      <w:marBottom w:val="0"/>
      <w:divBdr>
        <w:top w:val="none" w:sz="0" w:space="0" w:color="auto"/>
        <w:left w:val="none" w:sz="0" w:space="0" w:color="auto"/>
        <w:bottom w:val="none" w:sz="0" w:space="0" w:color="auto"/>
        <w:right w:val="none" w:sz="0" w:space="0" w:color="auto"/>
      </w:divBdr>
      <w:divsChild>
        <w:div w:id="2113426681">
          <w:marLeft w:val="547"/>
          <w:marRight w:val="0"/>
          <w:marTop w:val="0"/>
          <w:marBottom w:val="0"/>
          <w:divBdr>
            <w:top w:val="none" w:sz="0" w:space="0" w:color="auto"/>
            <w:left w:val="none" w:sz="0" w:space="0" w:color="auto"/>
            <w:bottom w:val="none" w:sz="0" w:space="0" w:color="auto"/>
            <w:right w:val="none" w:sz="0" w:space="0" w:color="auto"/>
          </w:divBdr>
        </w:div>
      </w:divsChild>
    </w:div>
    <w:div w:id="1758135601">
      <w:bodyDiv w:val="1"/>
      <w:marLeft w:val="0"/>
      <w:marRight w:val="0"/>
      <w:marTop w:val="0"/>
      <w:marBottom w:val="0"/>
      <w:divBdr>
        <w:top w:val="none" w:sz="0" w:space="0" w:color="auto"/>
        <w:left w:val="none" w:sz="0" w:space="0" w:color="auto"/>
        <w:bottom w:val="none" w:sz="0" w:space="0" w:color="auto"/>
        <w:right w:val="none" w:sz="0" w:space="0" w:color="auto"/>
      </w:divBdr>
      <w:divsChild>
        <w:div w:id="1915124101">
          <w:marLeft w:val="0"/>
          <w:marRight w:val="0"/>
          <w:marTop w:val="0"/>
          <w:marBottom w:val="0"/>
          <w:divBdr>
            <w:top w:val="none" w:sz="0" w:space="0" w:color="auto"/>
            <w:left w:val="none" w:sz="0" w:space="0" w:color="auto"/>
            <w:bottom w:val="none" w:sz="0" w:space="0" w:color="auto"/>
            <w:right w:val="none" w:sz="0" w:space="0" w:color="auto"/>
          </w:divBdr>
        </w:div>
        <w:div w:id="96021705">
          <w:marLeft w:val="0"/>
          <w:marRight w:val="0"/>
          <w:marTop w:val="0"/>
          <w:marBottom w:val="0"/>
          <w:divBdr>
            <w:top w:val="none" w:sz="0" w:space="0" w:color="auto"/>
            <w:left w:val="none" w:sz="0" w:space="0" w:color="auto"/>
            <w:bottom w:val="none" w:sz="0" w:space="0" w:color="auto"/>
            <w:right w:val="none" w:sz="0" w:space="0" w:color="auto"/>
          </w:divBdr>
        </w:div>
        <w:div w:id="569534087">
          <w:marLeft w:val="0"/>
          <w:marRight w:val="0"/>
          <w:marTop w:val="0"/>
          <w:marBottom w:val="0"/>
          <w:divBdr>
            <w:top w:val="none" w:sz="0" w:space="0" w:color="auto"/>
            <w:left w:val="none" w:sz="0" w:space="0" w:color="auto"/>
            <w:bottom w:val="none" w:sz="0" w:space="0" w:color="auto"/>
            <w:right w:val="none" w:sz="0" w:space="0" w:color="auto"/>
          </w:divBdr>
        </w:div>
        <w:div w:id="1576625729">
          <w:marLeft w:val="0"/>
          <w:marRight w:val="0"/>
          <w:marTop w:val="0"/>
          <w:marBottom w:val="0"/>
          <w:divBdr>
            <w:top w:val="none" w:sz="0" w:space="0" w:color="auto"/>
            <w:left w:val="none" w:sz="0" w:space="0" w:color="auto"/>
            <w:bottom w:val="none" w:sz="0" w:space="0" w:color="auto"/>
            <w:right w:val="none" w:sz="0" w:space="0" w:color="auto"/>
          </w:divBdr>
        </w:div>
        <w:div w:id="1808889198">
          <w:marLeft w:val="0"/>
          <w:marRight w:val="0"/>
          <w:marTop w:val="0"/>
          <w:marBottom w:val="0"/>
          <w:divBdr>
            <w:top w:val="none" w:sz="0" w:space="0" w:color="auto"/>
            <w:left w:val="none" w:sz="0" w:space="0" w:color="auto"/>
            <w:bottom w:val="none" w:sz="0" w:space="0" w:color="auto"/>
            <w:right w:val="none" w:sz="0" w:space="0" w:color="auto"/>
          </w:divBdr>
        </w:div>
        <w:div w:id="425418304">
          <w:marLeft w:val="0"/>
          <w:marRight w:val="0"/>
          <w:marTop w:val="0"/>
          <w:marBottom w:val="0"/>
          <w:divBdr>
            <w:top w:val="none" w:sz="0" w:space="0" w:color="auto"/>
            <w:left w:val="none" w:sz="0" w:space="0" w:color="auto"/>
            <w:bottom w:val="none" w:sz="0" w:space="0" w:color="auto"/>
            <w:right w:val="none" w:sz="0" w:space="0" w:color="auto"/>
          </w:divBdr>
        </w:div>
        <w:div w:id="1397436709">
          <w:marLeft w:val="0"/>
          <w:marRight w:val="0"/>
          <w:marTop w:val="0"/>
          <w:marBottom w:val="0"/>
          <w:divBdr>
            <w:top w:val="none" w:sz="0" w:space="0" w:color="auto"/>
            <w:left w:val="none" w:sz="0" w:space="0" w:color="auto"/>
            <w:bottom w:val="none" w:sz="0" w:space="0" w:color="auto"/>
            <w:right w:val="none" w:sz="0" w:space="0" w:color="auto"/>
          </w:divBdr>
        </w:div>
      </w:divsChild>
    </w:div>
    <w:div w:id="1790195743">
      <w:bodyDiv w:val="1"/>
      <w:marLeft w:val="0"/>
      <w:marRight w:val="0"/>
      <w:marTop w:val="0"/>
      <w:marBottom w:val="0"/>
      <w:divBdr>
        <w:top w:val="none" w:sz="0" w:space="0" w:color="auto"/>
        <w:left w:val="none" w:sz="0" w:space="0" w:color="auto"/>
        <w:bottom w:val="none" w:sz="0" w:space="0" w:color="auto"/>
        <w:right w:val="none" w:sz="0" w:space="0" w:color="auto"/>
      </w:divBdr>
    </w:div>
    <w:div w:id="1828860782">
      <w:bodyDiv w:val="1"/>
      <w:marLeft w:val="0"/>
      <w:marRight w:val="0"/>
      <w:marTop w:val="0"/>
      <w:marBottom w:val="0"/>
      <w:divBdr>
        <w:top w:val="none" w:sz="0" w:space="0" w:color="auto"/>
        <w:left w:val="none" w:sz="0" w:space="0" w:color="auto"/>
        <w:bottom w:val="none" w:sz="0" w:space="0" w:color="auto"/>
        <w:right w:val="none" w:sz="0" w:space="0" w:color="auto"/>
      </w:divBdr>
    </w:div>
    <w:div w:id="1864588051">
      <w:bodyDiv w:val="1"/>
      <w:marLeft w:val="0"/>
      <w:marRight w:val="0"/>
      <w:marTop w:val="0"/>
      <w:marBottom w:val="0"/>
      <w:divBdr>
        <w:top w:val="none" w:sz="0" w:space="0" w:color="auto"/>
        <w:left w:val="none" w:sz="0" w:space="0" w:color="auto"/>
        <w:bottom w:val="none" w:sz="0" w:space="0" w:color="auto"/>
        <w:right w:val="none" w:sz="0" w:space="0" w:color="auto"/>
      </w:divBdr>
    </w:div>
    <w:div w:id="1867519979">
      <w:bodyDiv w:val="1"/>
      <w:marLeft w:val="0"/>
      <w:marRight w:val="0"/>
      <w:marTop w:val="0"/>
      <w:marBottom w:val="0"/>
      <w:divBdr>
        <w:top w:val="none" w:sz="0" w:space="0" w:color="auto"/>
        <w:left w:val="none" w:sz="0" w:space="0" w:color="auto"/>
        <w:bottom w:val="none" w:sz="0" w:space="0" w:color="auto"/>
        <w:right w:val="none" w:sz="0" w:space="0" w:color="auto"/>
      </w:divBdr>
    </w:div>
    <w:div w:id="1868987373">
      <w:bodyDiv w:val="1"/>
      <w:marLeft w:val="0"/>
      <w:marRight w:val="0"/>
      <w:marTop w:val="0"/>
      <w:marBottom w:val="0"/>
      <w:divBdr>
        <w:top w:val="none" w:sz="0" w:space="0" w:color="auto"/>
        <w:left w:val="none" w:sz="0" w:space="0" w:color="auto"/>
        <w:bottom w:val="none" w:sz="0" w:space="0" w:color="auto"/>
        <w:right w:val="none" w:sz="0" w:space="0" w:color="auto"/>
      </w:divBdr>
    </w:div>
    <w:div w:id="1872374108">
      <w:bodyDiv w:val="1"/>
      <w:marLeft w:val="0"/>
      <w:marRight w:val="0"/>
      <w:marTop w:val="0"/>
      <w:marBottom w:val="0"/>
      <w:divBdr>
        <w:top w:val="none" w:sz="0" w:space="0" w:color="auto"/>
        <w:left w:val="none" w:sz="0" w:space="0" w:color="auto"/>
        <w:bottom w:val="none" w:sz="0" w:space="0" w:color="auto"/>
        <w:right w:val="none" w:sz="0" w:space="0" w:color="auto"/>
      </w:divBdr>
    </w:div>
    <w:div w:id="1933976040">
      <w:bodyDiv w:val="1"/>
      <w:marLeft w:val="0"/>
      <w:marRight w:val="0"/>
      <w:marTop w:val="0"/>
      <w:marBottom w:val="0"/>
      <w:divBdr>
        <w:top w:val="none" w:sz="0" w:space="0" w:color="auto"/>
        <w:left w:val="none" w:sz="0" w:space="0" w:color="auto"/>
        <w:bottom w:val="none" w:sz="0" w:space="0" w:color="auto"/>
        <w:right w:val="none" w:sz="0" w:space="0" w:color="auto"/>
      </w:divBdr>
    </w:div>
    <w:div w:id="1936281904">
      <w:bodyDiv w:val="1"/>
      <w:marLeft w:val="0"/>
      <w:marRight w:val="0"/>
      <w:marTop w:val="0"/>
      <w:marBottom w:val="0"/>
      <w:divBdr>
        <w:top w:val="none" w:sz="0" w:space="0" w:color="auto"/>
        <w:left w:val="none" w:sz="0" w:space="0" w:color="auto"/>
        <w:bottom w:val="none" w:sz="0" w:space="0" w:color="auto"/>
        <w:right w:val="none" w:sz="0" w:space="0" w:color="auto"/>
      </w:divBdr>
    </w:div>
    <w:div w:id="1984118734">
      <w:bodyDiv w:val="1"/>
      <w:marLeft w:val="0"/>
      <w:marRight w:val="0"/>
      <w:marTop w:val="0"/>
      <w:marBottom w:val="0"/>
      <w:divBdr>
        <w:top w:val="none" w:sz="0" w:space="0" w:color="auto"/>
        <w:left w:val="none" w:sz="0" w:space="0" w:color="auto"/>
        <w:bottom w:val="none" w:sz="0" w:space="0" w:color="auto"/>
        <w:right w:val="none" w:sz="0" w:space="0" w:color="auto"/>
      </w:divBdr>
    </w:div>
    <w:div w:id="1993949819">
      <w:bodyDiv w:val="1"/>
      <w:marLeft w:val="0"/>
      <w:marRight w:val="0"/>
      <w:marTop w:val="0"/>
      <w:marBottom w:val="0"/>
      <w:divBdr>
        <w:top w:val="none" w:sz="0" w:space="0" w:color="auto"/>
        <w:left w:val="none" w:sz="0" w:space="0" w:color="auto"/>
        <w:bottom w:val="none" w:sz="0" w:space="0" w:color="auto"/>
        <w:right w:val="none" w:sz="0" w:space="0" w:color="auto"/>
      </w:divBdr>
    </w:div>
    <w:div w:id="2007826702">
      <w:bodyDiv w:val="1"/>
      <w:marLeft w:val="0"/>
      <w:marRight w:val="0"/>
      <w:marTop w:val="0"/>
      <w:marBottom w:val="0"/>
      <w:divBdr>
        <w:top w:val="none" w:sz="0" w:space="0" w:color="auto"/>
        <w:left w:val="none" w:sz="0" w:space="0" w:color="auto"/>
        <w:bottom w:val="none" w:sz="0" w:space="0" w:color="auto"/>
        <w:right w:val="none" w:sz="0" w:space="0" w:color="auto"/>
      </w:divBdr>
    </w:div>
    <w:div w:id="2028484925">
      <w:bodyDiv w:val="1"/>
      <w:marLeft w:val="0"/>
      <w:marRight w:val="0"/>
      <w:marTop w:val="0"/>
      <w:marBottom w:val="0"/>
      <w:divBdr>
        <w:top w:val="none" w:sz="0" w:space="0" w:color="auto"/>
        <w:left w:val="none" w:sz="0" w:space="0" w:color="auto"/>
        <w:bottom w:val="none" w:sz="0" w:space="0" w:color="auto"/>
        <w:right w:val="none" w:sz="0" w:space="0" w:color="auto"/>
      </w:divBdr>
    </w:div>
    <w:div w:id="2063751576">
      <w:bodyDiv w:val="1"/>
      <w:marLeft w:val="0"/>
      <w:marRight w:val="0"/>
      <w:marTop w:val="0"/>
      <w:marBottom w:val="0"/>
      <w:divBdr>
        <w:top w:val="none" w:sz="0" w:space="0" w:color="auto"/>
        <w:left w:val="none" w:sz="0" w:space="0" w:color="auto"/>
        <w:bottom w:val="none" w:sz="0" w:space="0" w:color="auto"/>
        <w:right w:val="none" w:sz="0" w:space="0" w:color="auto"/>
      </w:divBdr>
    </w:div>
    <w:div w:id="2118138041">
      <w:bodyDiv w:val="1"/>
      <w:marLeft w:val="0"/>
      <w:marRight w:val="0"/>
      <w:marTop w:val="0"/>
      <w:marBottom w:val="0"/>
      <w:divBdr>
        <w:top w:val="none" w:sz="0" w:space="0" w:color="auto"/>
        <w:left w:val="none" w:sz="0" w:space="0" w:color="auto"/>
        <w:bottom w:val="none" w:sz="0" w:space="0" w:color="auto"/>
        <w:right w:val="none" w:sz="0" w:space="0" w:color="auto"/>
      </w:divBdr>
    </w:div>
    <w:div w:id="2132898048">
      <w:bodyDiv w:val="1"/>
      <w:marLeft w:val="0"/>
      <w:marRight w:val="0"/>
      <w:marTop w:val="0"/>
      <w:marBottom w:val="0"/>
      <w:divBdr>
        <w:top w:val="none" w:sz="0" w:space="0" w:color="auto"/>
        <w:left w:val="none" w:sz="0" w:space="0" w:color="auto"/>
        <w:bottom w:val="none" w:sz="0" w:space="0" w:color="auto"/>
        <w:right w:val="none" w:sz="0" w:space="0" w:color="auto"/>
      </w:divBdr>
    </w:div>
    <w:div w:id="2133935897">
      <w:bodyDiv w:val="1"/>
      <w:marLeft w:val="0"/>
      <w:marRight w:val="0"/>
      <w:marTop w:val="0"/>
      <w:marBottom w:val="0"/>
      <w:divBdr>
        <w:top w:val="none" w:sz="0" w:space="0" w:color="auto"/>
        <w:left w:val="none" w:sz="0" w:space="0" w:color="auto"/>
        <w:bottom w:val="none" w:sz="0" w:space="0" w:color="auto"/>
        <w:right w:val="none" w:sz="0" w:space="0" w:color="auto"/>
      </w:divBdr>
    </w:div>
    <w:div w:id="2134982002">
      <w:bodyDiv w:val="1"/>
      <w:marLeft w:val="0"/>
      <w:marRight w:val="0"/>
      <w:marTop w:val="0"/>
      <w:marBottom w:val="0"/>
      <w:divBdr>
        <w:top w:val="none" w:sz="0" w:space="0" w:color="auto"/>
        <w:left w:val="none" w:sz="0" w:space="0" w:color="auto"/>
        <w:bottom w:val="none" w:sz="0" w:space="0" w:color="auto"/>
        <w:right w:val="none" w:sz="0" w:space="0" w:color="auto"/>
      </w:divBdr>
    </w:div>
    <w:div w:id="21433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09F2-BEC8-443F-9CB5-4D630656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FalfieldPC</dc:creator>
  <cp:keywords/>
  <dc:description/>
  <cp:lastModifiedBy>James Carpenter</cp:lastModifiedBy>
  <cp:revision>10</cp:revision>
  <cp:lastPrinted>2023-08-28T09:00:00Z</cp:lastPrinted>
  <dcterms:created xsi:type="dcterms:W3CDTF">2024-02-26T16:54:00Z</dcterms:created>
  <dcterms:modified xsi:type="dcterms:W3CDTF">2024-03-26T17:28:00Z</dcterms:modified>
</cp:coreProperties>
</file>